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827" w:rsidRPr="00552A8E" w:rsidRDefault="00051827" w:rsidP="00051827">
      <w:pPr>
        <w:jc w:val="center"/>
        <w:rPr>
          <w:rStyle w:val="auto-size-span"/>
          <w:rFonts w:ascii="Times New Roman" w:hAnsi="Times New Roman" w:cs="Times New Roman"/>
          <w:color w:val="FFFFFF"/>
          <w:sz w:val="32"/>
          <w:highlight w:val="darkBlue"/>
          <w:shd w:val="clear" w:color="auto" w:fill="9AA6AF"/>
        </w:rPr>
      </w:pPr>
      <w:r w:rsidRPr="00552A8E">
        <w:rPr>
          <w:rStyle w:val="auto-size-span"/>
          <w:rFonts w:ascii="Times New Roman" w:hAnsi="Times New Roman" w:cs="Times New Roman"/>
          <w:color w:val="FFFFFF"/>
          <w:sz w:val="32"/>
          <w:highlight w:val="darkBlue"/>
          <w:shd w:val="clear" w:color="auto" w:fill="9AA6AF"/>
        </w:rPr>
        <w:t>Consumer Electronics</w:t>
      </w:r>
    </w:p>
    <w:p w:rsidR="00183D98" w:rsidRPr="00552A8E" w:rsidRDefault="00051827" w:rsidP="00051827">
      <w:pPr>
        <w:jc w:val="center"/>
        <w:rPr>
          <w:rStyle w:val="auto-size-span"/>
          <w:rFonts w:ascii="Times New Roman" w:hAnsi="Times New Roman" w:cs="Times New Roman"/>
          <w:caps/>
          <w:color w:val="FFFFFF"/>
          <w:spacing w:val="15"/>
          <w:sz w:val="32"/>
          <w:shd w:val="clear" w:color="auto" w:fill="9AA6AF"/>
        </w:rPr>
      </w:pPr>
      <w:r w:rsidRPr="00552A8E">
        <w:rPr>
          <w:rStyle w:val="auto-size-span"/>
          <w:rFonts w:ascii="Times New Roman" w:hAnsi="Times New Roman" w:cs="Times New Roman"/>
          <w:caps/>
          <w:color w:val="FFFFFF"/>
          <w:spacing w:val="15"/>
          <w:sz w:val="32"/>
          <w:highlight w:val="darkBlue"/>
          <w:shd w:val="clear" w:color="auto" w:fill="9AA6AF"/>
        </w:rPr>
        <w:t>5TH ECE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Microphones and </w:t>
      </w:r>
      <w:proofErr w:type="gramStart"/>
      <w:r w:rsidRPr="005B4BC2">
        <w:rPr>
          <w:rFonts w:ascii="Times New Roman" w:eastAsia="Times New Roman" w:hAnsi="Times New Roman" w:cs="Times New Roman"/>
          <w:b/>
          <w:bCs/>
          <w:color w:val="000000"/>
          <w:sz w:val="30"/>
          <w:szCs w:val="30"/>
        </w:rPr>
        <w:t>Loudspeakers :</w:t>
      </w:r>
      <w:proofErr w:type="gram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A microphone, colloquially nicknamed </w:t>
      </w:r>
      <w:proofErr w:type="spellStart"/>
      <w:r w:rsidRPr="005B4BC2">
        <w:rPr>
          <w:rFonts w:ascii="Times New Roman" w:eastAsia="Times New Roman" w:hAnsi="Times New Roman" w:cs="Times New Roman"/>
          <w:color w:val="000000"/>
          <w:sz w:val="30"/>
          <w:szCs w:val="30"/>
        </w:rPr>
        <w:t>mic</w:t>
      </w:r>
      <w:proofErr w:type="spellEnd"/>
      <w:r w:rsidRPr="005B4BC2">
        <w:rPr>
          <w:rFonts w:ascii="Times New Roman" w:eastAsia="Times New Roman" w:hAnsi="Times New Roman" w:cs="Times New Roman"/>
          <w:color w:val="000000"/>
          <w:sz w:val="30"/>
          <w:szCs w:val="30"/>
        </w:rPr>
        <w:t xml:space="preserve"> or mike (/</w:t>
      </w:r>
      <w:proofErr w:type="spellStart"/>
      <w:r w:rsidRPr="005B4BC2">
        <w:rPr>
          <w:rFonts w:ascii="Times New Roman" w:eastAsia="Times New Roman" w:hAnsi="Times New Roman" w:cs="Times New Roman"/>
          <w:color w:val="000000"/>
          <w:sz w:val="30"/>
          <w:szCs w:val="30"/>
        </w:rPr>
        <w:t>maɪk</w:t>
      </w:r>
      <w:proofErr w:type="spellEnd"/>
      <w:r w:rsidRPr="005B4BC2">
        <w:rPr>
          <w:rFonts w:ascii="Times New Roman" w:eastAsia="Times New Roman" w:hAnsi="Times New Roman" w:cs="Times New Roman"/>
          <w:color w:val="000000"/>
          <w:sz w:val="30"/>
          <w:szCs w:val="30"/>
        </w:rPr>
        <w:t>/)</w:t>
      </w:r>
      <w:proofErr w:type="gramStart"/>
      <w:r w:rsidRPr="005B4BC2">
        <w:rPr>
          <w:rFonts w:ascii="Times New Roman" w:eastAsia="Times New Roman" w:hAnsi="Times New Roman" w:cs="Times New Roman"/>
          <w:color w:val="000000"/>
          <w:sz w:val="30"/>
          <w:szCs w:val="30"/>
        </w:rPr>
        <w:t>,[</w:t>
      </w:r>
      <w:proofErr w:type="gramEnd"/>
      <w:r w:rsidRPr="005B4BC2">
        <w:rPr>
          <w:rFonts w:ascii="Times New Roman" w:eastAsia="Times New Roman" w:hAnsi="Times New Roman" w:cs="Times New Roman"/>
          <w:color w:val="000000"/>
          <w:sz w:val="30"/>
          <w:szCs w:val="30"/>
        </w:rPr>
        <w:t>1] is a transducer that converts sound into an electrical signal.</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9753600" cy="4267200"/>
            <wp:effectExtent l="19050" t="0" r="0" b="0"/>
            <wp:docPr id="1" name="Picture 1" descr="https://spark.adobe.com/page/4RDPGjX4rDRqd/images/394e0afa-c248-4ffb-bd22-b4918d8dc6e3.png?asset_id=80a038a9-b522-40e5-8f83-5a3cad3083f6&amp;img_etag=e07de3252216384f70cf9c2f4ca3101a&amp;size=1024">
              <a:hlinkClick xmlns:a="http://schemas.openxmlformats.org/drawingml/2006/main" r:id="rId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ark.adobe.com/page/4RDPGjX4rDRqd/images/394e0afa-c248-4ffb-bd22-b4918d8dc6e3.png?asset_id=80a038a9-b522-40e5-8f83-5a3cad3083f6&amp;img_etag=e07de3252216384f70cf9c2f4ca3101a&amp;size=1024">
                      <a:hlinkClick r:id="rId5" tgtFrame="&quot;_blank&quot;"/>
                    </pic:cNvPr>
                    <pic:cNvPicPr>
                      <a:picLocks noChangeAspect="1" noChangeArrowheads="1"/>
                    </pic:cNvPicPr>
                  </pic:nvPicPr>
                  <pic:blipFill>
                    <a:blip r:embed="rId6"/>
                    <a:srcRect/>
                    <a:stretch>
                      <a:fillRect/>
                    </a:stretch>
                  </pic:blipFill>
                  <pic:spPr bwMode="auto">
                    <a:xfrm>
                      <a:off x="0" y="0"/>
                      <a:ext cx="9753600"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Symbol of microphone</w:t>
      </w:r>
    </w:p>
    <w:p w:rsidR="00051827" w:rsidRPr="005B4BC2" w:rsidRDefault="00051827" w:rsidP="00051827">
      <w:pPr>
        <w:shd w:val="clear" w:color="auto" w:fill="FFFFFF"/>
        <w:spacing w:after="240"/>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Microphones are used in many applications such as telephones, hearing aids, public address systems for concert halls and public events, motion picture production, live and recorded audio engineering, sound recording, two-way radios, megaphones, radio and television broadcasting, and in computers for recording voice, speech recognition, VoIP, and for non-acoustic purposes such as ultrasonic sensors or knock sensors.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Types of microphones:-</w:t>
      </w:r>
    </w:p>
    <w:p w:rsidR="00051827" w:rsidRPr="005B4BC2" w:rsidRDefault="00051827" w:rsidP="00051827">
      <w:pPr>
        <w:numPr>
          <w:ilvl w:val="0"/>
          <w:numId w:val="1"/>
        </w:numPr>
        <w:shd w:val="clear" w:color="auto" w:fill="FFFFFF"/>
        <w:spacing w:before="100" w:beforeAutospacing="1" w:after="12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 xml:space="preserve">Condenser </w:t>
      </w:r>
      <w:proofErr w:type="spellStart"/>
      <w:r w:rsidRPr="005B4BC2">
        <w:rPr>
          <w:rFonts w:ascii="Times New Roman" w:eastAsia="Times New Roman" w:hAnsi="Times New Roman" w:cs="Times New Roman"/>
          <w:color w:val="000000"/>
          <w:sz w:val="30"/>
          <w:szCs w:val="30"/>
        </w:rPr>
        <w:t>Mics</w:t>
      </w:r>
      <w:proofErr w:type="spellEnd"/>
    </w:p>
    <w:p w:rsidR="00051827" w:rsidRPr="005B4BC2" w:rsidRDefault="00051827" w:rsidP="00051827">
      <w:pPr>
        <w:numPr>
          <w:ilvl w:val="0"/>
          <w:numId w:val="1"/>
        </w:numPr>
        <w:shd w:val="clear" w:color="auto" w:fill="FFFFFF"/>
        <w:spacing w:before="100" w:beforeAutospacing="1" w:after="12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Dynamic </w:t>
      </w:r>
      <w:proofErr w:type="spellStart"/>
      <w:r w:rsidRPr="005B4BC2">
        <w:rPr>
          <w:rFonts w:ascii="Times New Roman" w:eastAsia="Times New Roman" w:hAnsi="Times New Roman" w:cs="Times New Roman"/>
          <w:color w:val="000000"/>
          <w:sz w:val="30"/>
          <w:szCs w:val="30"/>
        </w:rPr>
        <w:t>Mics</w:t>
      </w:r>
      <w:proofErr w:type="spellEnd"/>
    </w:p>
    <w:p w:rsidR="00051827" w:rsidRPr="005B4BC2" w:rsidRDefault="00051827" w:rsidP="00051827">
      <w:pPr>
        <w:numPr>
          <w:ilvl w:val="0"/>
          <w:numId w:val="1"/>
        </w:numPr>
        <w:shd w:val="clear" w:color="auto" w:fill="FFFFFF"/>
        <w:spacing w:before="100" w:beforeAutospacing="1" w:after="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Ribbon </w:t>
      </w:r>
      <w:proofErr w:type="spellStart"/>
      <w:r w:rsidRPr="005B4BC2">
        <w:rPr>
          <w:rFonts w:ascii="Times New Roman" w:eastAsia="Times New Roman" w:hAnsi="Times New Roman" w:cs="Times New Roman"/>
          <w:color w:val="000000"/>
          <w:sz w:val="30"/>
          <w:szCs w:val="30"/>
        </w:rPr>
        <w:t>Mics</w:t>
      </w:r>
      <w:proofErr w:type="spellEnd"/>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Condenser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Condenser </w:t>
      </w:r>
      <w:proofErr w:type="spellStart"/>
      <w:r w:rsidRPr="005B4BC2">
        <w:rPr>
          <w:rFonts w:ascii="Times New Roman" w:eastAsia="Times New Roman" w:hAnsi="Times New Roman" w:cs="Times New Roman"/>
          <w:color w:val="000000"/>
          <w:sz w:val="30"/>
          <w:szCs w:val="30"/>
        </w:rPr>
        <w:t>mics</w:t>
      </w:r>
      <w:proofErr w:type="spellEnd"/>
      <w:r w:rsidRPr="005B4BC2">
        <w:rPr>
          <w:rFonts w:ascii="Times New Roman" w:eastAsia="Times New Roman" w:hAnsi="Times New Roman" w:cs="Times New Roman"/>
          <w:color w:val="000000"/>
          <w:sz w:val="30"/>
          <w:szCs w:val="30"/>
        </w:rPr>
        <w:t xml:space="preserve"> are best known for their sound sensitivity, wide frequency response, and phantom power requirements, but what’s going on inside to give them that signature sound?</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1F5B7A"/>
          <w:sz w:val="30"/>
          <w:szCs w:val="30"/>
        </w:rPr>
        <w:drawing>
          <wp:inline distT="0" distB="0" distL="0" distR="0">
            <wp:extent cx="6210300" cy="5114925"/>
            <wp:effectExtent l="19050" t="0" r="0" b="0"/>
            <wp:docPr id="3" name="Picture 3" descr="https://spark.adobe.com/page/4RDPGjX4rDRqd/images/44002deb-4510-4f10-9cbf-a9a8e10ce4a4.jpg?asset_id=b34de85b-12ee-4bfa-943c-b6deb38eac6d&amp;img_etag=47d8e01f7aeb9965b7cdcf44d813f103&amp;size=1024">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park.adobe.com/page/4RDPGjX4rDRqd/images/44002deb-4510-4f10-9cbf-a9a8e10ce4a4.jpg?asset_id=b34de85b-12ee-4bfa-943c-b6deb38eac6d&amp;img_etag=47d8e01f7aeb9965b7cdcf44d813f103&amp;size=1024">
                      <a:hlinkClick r:id="rId7" tgtFrame="&quot;_blank&quot;"/>
                    </pic:cNvPr>
                    <pic:cNvPicPr>
                      <a:picLocks noChangeAspect="1" noChangeArrowheads="1"/>
                    </pic:cNvPicPr>
                  </pic:nvPicPr>
                  <pic:blipFill>
                    <a:blip r:embed="rId8"/>
                    <a:srcRect/>
                    <a:stretch>
                      <a:fillRect/>
                    </a:stretch>
                  </pic:blipFill>
                  <pic:spPr bwMode="auto">
                    <a:xfrm>
                      <a:off x="0" y="0"/>
                      <a:ext cx="6210300" cy="511492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Condenser </w:t>
      </w:r>
      <w:proofErr w:type="spellStart"/>
      <w:r w:rsidRPr="005B4BC2">
        <w:rPr>
          <w:rFonts w:ascii="Times New Roman" w:eastAsia="Times New Roman" w:hAnsi="Times New Roman" w:cs="Times New Roman"/>
          <w:color w:val="000000"/>
          <w:sz w:val="30"/>
          <w:szCs w:val="30"/>
        </w:rPr>
        <w:t>mics</w:t>
      </w:r>
      <w:proofErr w:type="spellEnd"/>
      <w:r w:rsidRPr="005B4BC2">
        <w:rPr>
          <w:rFonts w:ascii="Times New Roman" w:eastAsia="Times New Roman" w:hAnsi="Times New Roman" w:cs="Times New Roman"/>
          <w:color w:val="000000"/>
          <w:sz w:val="30"/>
          <w:szCs w:val="30"/>
        </w:rPr>
        <w:t xml:space="preserve"> get their name from the “capacitor” inside that converts acoustic energy into an electrical signal (“condenser” is an old term for “capacitor”). The capacitor in a studio condenser microphone consists of two </w:t>
      </w:r>
      <w:r w:rsidRPr="005B4BC2">
        <w:rPr>
          <w:rFonts w:ascii="Times New Roman" w:eastAsia="Times New Roman" w:hAnsi="Times New Roman" w:cs="Times New Roman"/>
          <w:color w:val="000000"/>
          <w:sz w:val="30"/>
          <w:szCs w:val="30"/>
        </w:rPr>
        <w:lastRenderedPageBreak/>
        <w:t>metal-surfaced plates suspended in very close proximity to each other with a voltage across them.</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9753600" cy="4267200"/>
            <wp:effectExtent l="19050" t="0" r="0" b="0"/>
            <wp:docPr id="5" name="Picture 5" descr="https://spark.adobe.com/page/4RDPGjX4rDRqd/images/09ef4d2f-970e-4da6-b344-67c4710dd69c.png?asset_id=2548c267-d36e-4d46-a50e-a3801b356934&amp;img_etag=fc0e50cdd4c0d42e3035540744e4f48b&amp;size=1024">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park.adobe.com/page/4RDPGjX4rDRqd/images/09ef4d2f-970e-4da6-b344-67c4710dd69c.png?asset_id=2548c267-d36e-4d46-a50e-a3801b356934&amp;img_etag=fc0e50cdd4c0d42e3035540744e4f48b&amp;size=1024">
                      <a:hlinkClick r:id="rId9" tgtFrame="&quot;_blank&quot;"/>
                    </pic:cNvPr>
                    <pic:cNvPicPr>
                      <a:picLocks noChangeAspect="1" noChangeArrowheads="1"/>
                    </pic:cNvPicPr>
                  </pic:nvPicPr>
                  <pic:blipFill>
                    <a:blip r:embed="rId10"/>
                    <a:srcRect/>
                    <a:stretch>
                      <a:fillRect/>
                    </a:stretch>
                  </pic:blipFill>
                  <pic:spPr bwMode="auto">
                    <a:xfrm>
                      <a:off x="0" y="0"/>
                      <a:ext cx="9753600"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One of the metal plates is called a back plate, which is typically made of solid brass, and the other is called a diaphragm, made of very lightweight metal or in many cases gold-sputtered </w:t>
      </w:r>
      <w:proofErr w:type="spellStart"/>
      <w:proofErr w:type="gramStart"/>
      <w:r w:rsidRPr="005B4BC2">
        <w:rPr>
          <w:rFonts w:ascii="Times New Roman" w:eastAsia="Times New Roman" w:hAnsi="Times New Roman" w:cs="Times New Roman"/>
          <w:color w:val="000000"/>
          <w:sz w:val="30"/>
          <w:szCs w:val="30"/>
        </w:rPr>
        <w:t>mylar</w:t>
      </w:r>
      <w:proofErr w:type="spellEnd"/>
      <w:proofErr w:type="gramEnd"/>
      <w:r w:rsidRPr="005B4BC2">
        <w:rPr>
          <w:rFonts w:ascii="Times New Roman" w:eastAsia="Times New Roman" w:hAnsi="Times New Roman" w:cs="Times New Roman"/>
          <w:color w:val="000000"/>
          <w:sz w:val="30"/>
          <w:szCs w:val="30"/>
        </w:rPr>
        <w:t xml:space="preserve">. The capacitor is housed in what’s called a microphone capsule, and it can be plainly seen in entirety when you remove the microphone grille from most condenser </w:t>
      </w:r>
      <w:proofErr w:type="spellStart"/>
      <w:r w:rsidRPr="005B4BC2">
        <w:rPr>
          <w:rFonts w:ascii="Times New Roman" w:eastAsia="Times New Roman" w:hAnsi="Times New Roman" w:cs="Times New Roman"/>
          <w:color w:val="000000"/>
          <w:sz w:val="30"/>
          <w:szCs w:val="30"/>
        </w:rPr>
        <w:t>mics</w:t>
      </w:r>
      <w:proofErr w:type="spellEnd"/>
      <w:r w:rsidRPr="005B4BC2">
        <w:rPr>
          <w:rFonts w:ascii="Times New Roman" w:eastAsia="Times New Roman" w:hAnsi="Times New Roman" w:cs="Times New Roman"/>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condenser</w:t>
      </w:r>
      <w:proofErr w:type="gramEnd"/>
      <w:r w:rsidRPr="005B4BC2">
        <w:rPr>
          <w:rFonts w:ascii="Times New Roman" w:eastAsia="Times New Roman" w:hAnsi="Times New Roman" w:cs="Times New Roman"/>
          <w:color w:val="000000"/>
          <w:sz w:val="30"/>
          <w:szCs w:val="30"/>
        </w:rPr>
        <w:t xml:space="preserve"> microphone capsule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diaphragm detects subtle variations in air pressure, which make up the sound of the room, vocal, or instrument being recorded. As the sound waves vibrate the diaphragm, the varying distance between the diaphragm and the back plate causes the voltage across the capacitor to change. This voltage is the electrical signal, rapidly fluctuating to mimic the pattern of the original sound waves.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But before this signal can be heard over speakers, it needs to be boosted, because the voltage between the capacitor plates produces almost no current at all. So in order for a condenser microphone to work, it needs an external power source to amplify the signal.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Diaphragm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Microphones are a type of transducer - a device which converts energy from one form to another. Microphones convert acoustical energy (sound waves) into electrical energy (the audio signal).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Different types of microphone have different ways of converting energy but they all share one thing in common: The diaphragm. This is a thin piece of material (such as paper, plastic or </w:t>
      </w:r>
      <w:proofErr w:type="spellStart"/>
      <w:r w:rsidRPr="005B4BC2">
        <w:rPr>
          <w:rFonts w:ascii="Times New Roman" w:eastAsia="Times New Roman" w:hAnsi="Times New Roman" w:cs="Times New Roman"/>
          <w:color w:val="000000"/>
          <w:sz w:val="30"/>
          <w:szCs w:val="30"/>
        </w:rPr>
        <w:t>aluminium</w:t>
      </w:r>
      <w:proofErr w:type="spellEnd"/>
      <w:r w:rsidRPr="005B4BC2">
        <w:rPr>
          <w:rFonts w:ascii="Times New Roman" w:eastAsia="Times New Roman" w:hAnsi="Times New Roman" w:cs="Times New Roman"/>
          <w:color w:val="000000"/>
          <w:sz w:val="30"/>
          <w:szCs w:val="30"/>
        </w:rPr>
        <w:t xml:space="preserve">) which vibrates when it is struck by sound waves. In a typical hand-held </w:t>
      </w:r>
      <w:proofErr w:type="spellStart"/>
      <w:r w:rsidRPr="005B4BC2">
        <w:rPr>
          <w:rFonts w:ascii="Times New Roman" w:eastAsia="Times New Roman" w:hAnsi="Times New Roman" w:cs="Times New Roman"/>
          <w:color w:val="000000"/>
          <w:sz w:val="30"/>
          <w:szCs w:val="30"/>
        </w:rPr>
        <w:t>mic</w:t>
      </w:r>
      <w:proofErr w:type="spellEnd"/>
      <w:r w:rsidRPr="005B4BC2">
        <w:rPr>
          <w:rFonts w:ascii="Times New Roman" w:eastAsia="Times New Roman" w:hAnsi="Times New Roman" w:cs="Times New Roman"/>
          <w:color w:val="000000"/>
          <w:sz w:val="30"/>
          <w:szCs w:val="30"/>
        </w:rPr>
        <w:t xml:space="preserve"> like the one below, the diaphragm is located in the head of the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Microphone Diaphragm</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1F5B7A"/>
          <w:sz w:val="30"/>
          <w:szCs w:val="30"/>
        </w:rPr>
        <w:drawing>
          <wp:inline distT="0" distB="0" distL="0" distR="0">
            <wp:extent cx="6505575" cy="4267200"/>
            <wp:effectExtent l="19050" t="0" r="9525" b="0"/>
            <wp:docPr id="7" name="Picture 7" descr="https://spark.adobe.com/page/4RDPGjX4rDRqd/images/7e5bfb3b-9c52-4492-bc8b-1e408f7f9b6f.png?asset_id=4167d414-6d10-4d45-994c-74d37b094885&amp;img_etag=09a80fb03ba68a423ad72f1759db2576&amp;size=1024">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park.adobe.com/page/4RDPGjX4rDRqd/images/7e5bfb3b-9c52-4492-bc8b-1e408f7f9b6f.png?asset_id=4167d414-6d10-4d45-994c-74d37b094885&amp;img_etag=09a80fb03ba68a423ad72f1759db2576&amp;size=1024">
                      <a:hlinkClick r:id="rId11" tgtFrame="&quot;_blank&quot;"/>
                    </pic:cNvPr>
                    <pic:cNvPicPr>
                      <a:picLocks noChangeAspect="1" noChangeArrowheads="1"/>
                    </pic:cNvPicPr>
                  </pic:nvPicPr>
                  <pic:blipFill>
                    <a:blip r:embed="rId12"/>
                    <a:srcRect/>
                    <a:stretch>
                      <a:fillRect/>
                    </a:stretch>
                  </pic:blipFill>
                  <pic:spPr bwMode="auto">
                    <a:xfrm>
                      <a:off x="0" y="0"/>
                      <a:ext cx="6505575"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When the diaphragm vibrates, it causes other components in the microphone to vibrate. These vibrations are converted into an electrical current which becomes the audio signal.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Note: At the other end of the audio chain, the loudspeaker is also a transducer - it converts the electrical energy back into acoustical energy.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There are a number of different types of microphone in common use. The differences can be divided into two areas: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Some microphones have tiny built-in amplifiers which boost the signal to a high </w:t>
      </w:r>
      <w:proofErr w:type="spellStart"/>
      <w:r w:rsidRPr="005B4BC2">
        <w:rPr>
          <w:rFonts w:ascii="Times New Roman" w:eastAsia="Times New Roman" w:hAnsi="Times New Roman" w:cs="Times New Roman"/>
          <w:color w:val="000000"/>
          <w:sz w:val="30"/>
          <w:szCs w:val="30"/>
        </w:rPr>
        <w:t>mic</w:t>
      </w:r>
      <w:proofErr w:type="spellEnd"/>
      <w:r w:rsidRPr="005B4BC2">
        <w:rPr>
          <w:rFonts w:ascii="Times New Roman" w:eastAsia="Times New Roman" w:hAnsi="Times New Roman" w:cs="Times New Roman"/>
          <w:color w:val="000000"/>
          <w:sz w:val="30"/>
          <w:szCs w:val="30"/>
        </w:rPr>
        <w:t xml:space="preserve"> level or line level.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The </w:t>
      </w:r>
      <w:proofErr w:type="spellStart"/>
      <w:r w:rsidRPr="005B4BC2">
        <w:rPr>
          <w:rFonts w:ascii="Times New Roman" w:eastAsia="Times New Roman" w:hAnsi="Times New Roman" w:cs="Times New Roman"/>
          <w:color w:val="000000"/>
          <w:sz w:val="30"/>
          <w:szCs w:val="30"/>
        </w:rPr>
        <w:t>mic</w:t>
      </w:r>
      <w:proofErr w:type="spellEnd"/>
      <w:r w:rsidRPr="005B4BC2">
        <w:rPr>
          <w:rFonts w:ascii="Times New Roman" w:eastAsia="Times New Roman" w:hAnsi="Times New Roman" w:cs="Times New Roman"/>
          <w:color w:val="000000"/>
          <w:sz w:val="30"/>
          <w:szCs w:val="30"/>
        </w:rPr>
        <w:t xml:space="preserve"> can be fed through a small boosting amplifier, often called a line amp.</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Sound mixers have small amplifiers in each channel. Attenuators can accommodate </w:t>
      </w:r>
      <w:proofErr w:type="spellStart"/>
      <w:r w:rsidRPr="005B4BC2">
        <w:rPr>
          <w:rFonts w:ascii="Times New Roman" w:eastAsia="Times New Roman" w:hAnsi="Times New Roman" w:cs="Times New Roman"/>
          <w:color w:val="000000"/>
          <w:sz w:val="30"/>
          <w:szCs w:val="30"/>
        </w:rPr>
        <w:t>mics</w:t>
      </w:r>
      <w:proofErr w:type="spellEnd"/>
      <w:r w:rsidRPr="005B4BC2">
        <w:rPr>
          <w:rFonts w:ascii="Times New Roman" w:eastAsia="Times New Roman" w:hAnsi="Times New Roman" w:cs="Times New Roman"/>
          <w:color w:val="000000"/>
          <w:sz w:val="30"/>
          <w:szCs w:val="30"/>
        </w:rPr>
        <w:t xml:space="preserve"> of varying levels and adjust them all to an even line level.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The audio signal is fed to a power amplifier - a </w:t>
      </w:r>
      <w:proofErr w:type="spellStart"/>
      <w:r w:rsidRPr="005B4BC2">
        <w:rPr>
          <w:rFonts w:ascii="Times New Roman" w:eastAsia="Times New Roman" w:hAnsi="Times New Roman" w:cs="Times New Roman"/>
          <w:color w:val="000000"/>
          <w:sz w:val="30"/>
          <w:szCs w:val="30"/>
        </w:rPr>
        <w:t>specialised</w:t>
      </w:r>
      <w:proofErr w:type="spellEnd"/>
      <w:r w:rsidRPr="005B4BC2">
        <w:rPr>
          <w:rFonts w:ascii="Times New Roman" w:eastAsia="Times New Roman" w:hAnsi="Times New Roman" w:cs="Times New Roman"/>
          <w:color w:val="000000"/>
          <w:sz w:val="30"/>
          <w:szCs w:val="30"/>
        </w:rPr>
        <w:t xml:space="preserve"> amp which boosts the signal enough to be fed to loudspeakers.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Dynamic </w:t>
      </w:r>
      <w:proofErr w:type="spellStart"/>
      <w:r w:rsidRPr="005B4BC2">
        <w:rPr>
          <w:rFonts w:ascii="Times New Roman" w:eastAsia="Times New Roman" w:hAnsi="Times New Roman" w:cs="Times New Roman"/>
          <w:b/>
          <w:bCs/>
          <w:color w:val="000000"/>
          <w:sz w:val="30"/>
          <w:szCs w:val="30"/>
        </w:rPr>
        <w:t>MIcrophone</w:t>
      </w:r>
      <w:proofErr w:type="spell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dynamic or moving coil microphone relies on the fact that if a wire held within a magnetic field is moved then an electric current is induced. This is the same effect as seen in an electric generator and many other items.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dynamic microphone consists of a magnet, and a diaphragm to which a coil is attached. The assembly is held in place by an outer casing and the coil can move freely over the magnet.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Construction of a moving coil / dynamic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As sound waves hit the diaphragm, this causes the coil to move backwards and forwards within the magnetic field and as a result an electric current is induced in line with the incoming sound vibrations.</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1F5B7A"/>
          <w:sz w:val="30"/>
          <w:szCs w:val="30"/>
        </w:rPr>
        <w:lastRenderedPageBreak/>
        <w:drawing>
          <wp:inline distT="0" distB="0" distL="0" distR="0">
            <wp:extent cx="6972300" cy="4267200"/>
            <wp:effectExtent l="19050" t="0" r="0" b="0"/>
            <wp:docPr id="9" name="Picture 9" descr="https://spark.adobe.com/page/4RDPGjX4rDRqd/images/3a2614bf-d1f2-4280-b20e-696661d8e674.png?asset_id=6beb7dfc-5bed-48b6-aac1-f02f6cb04dab&amp;img_etag=56b83e15881370eab7d57f658317f718&amp;size=1024">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park.adobe.com/page/4RDPGjX4rDRqd/images/3a2614bf-d1f2-4280-b20e-696661d8e674.png?asset_id=6beb7dfc-5bed-48b6-aac1-f02f6cb04dab&amp;img_etag=56b83e15881370eab7d57f658317f718&amp;size=1024">
                      <a:hlinkClick r:id="rId13" tgtFrame="&quot;_blank&quot;"/>
                    </pic:cNvPr>
                    <pic:cNvPicPr>
                      <a:picLocks noChangeAspect="1" noChangeArrowheads="1"/>
                    </pic:cNvPicPr>
                  </pic:nvPicPr>
                  <pic:blipFill>
                    <a:blip r:embed="rId14"/>
                    <a:srcRect/>
                    <a:stretch>
                      <a:fillRect/>
                    </a:stretch>
                  </pic:blipFill>
                  <pic:spPr bwMode="auto">
                    <a:xfrm>
                      <a:off x="0" y="0"/>
                      <a:ext cx="6972300"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Dynamic microphone features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dynamic microphone has many advantages. It is very sturdy and can tolerate comparatively rough handling. Dynamic microphones are also able to handle high sound levels without distorting – this makes them useful for certain musical instruments.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Also they do not require an internal preamplifier like some types including the condenser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Whilst the response of the dynamic microphone is not bad, they often have a response peak around 2.5kHz or so. This is sometimes described in the marketing literature as a presence effect. It </w:t>
      </w:r>
      <w:proofErr w:type="spellStart"/>
      <w:r w:rsidRPr="005B4BC2">
        <w:rPr>
          <w:rFonts w:ascii="Times New Roman" w:eastAsia="Times New Roman" w:hAnsi="Times New Roman" w:cs="Times New Roman"/>
          <w:color w:val="000000"/>
          <w:sz w:val="30"/>
          <w:szCs w:val="30"/>
        </w:rPr>
        <w:t>emphasises</w:t>
      </w:r>
      <w:proofErr w:type="spellEnd"/>
      <w:r w:rsidRPr="005B4BC2">
        <w:rPr>
          <w:rFonts w:ascii="Times New Roman" w:eastAsia="Times New Roman" w:hAnsi="Times New Roman" w:cs="Times New Roman"/>
          <w:color w:val="000000"/>
          <w:sz w:val="30"/>
          <w:szCs w:val="30"/>
        </w:rPr>
        <w:t xml:space="preserve"> the ambient noise which tends to be around this frequency. It also gives what is often termed a bright tone to the audio and this is often liked in some situations where it enhances a musical instrument or lifts the vocals.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Another advantage of the response peak is that it can increase the intelligibility of speech under some circumstances, although it can make lisps or other similar affects worse.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In more expensive dynamic microphones the peak is well damped, although in less expensive models the peak can be quite significant.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inertia</w:t>
      </w:r>
      <w:proofErr w:type="gramEnd"/>
      <w:r w:rsidRPr="005B4BC2">
        <w:rPr>
          <w:rFonts w:ascii="Times New Roman" w:eastAsia="Times New Roman" w:hAnsi="Times New Roman" w:cs="Times New Roman"/>
          <w:color w:val="000000"/>
          <w:sz w:val="30"/>
          <w:szCs w:val="30"/>
        </w:rPr>
        <w:t xml:space="preserve"> caused by the coil can limit the top frequencies that can be handled..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Ribbon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The ribbon microphone consists of a corrugated </w:t>
      </w:r>
      <w:proofErr w:type="spellStart"/>
      <w:r w:rsidRPr="005B4BC2">
        <w:rPr>
          <w:rFonts w:ascii="Times New Roman" w:eastAsia="Times New Roman" w:hAnsi="Times New Roman" w:cs="Times New Roman"/>
          <w:color w:val="000000"/>
          <w:sz w:val="30"/>
          <w:szCs w:val="30"/>
        </w:rPr>
        <w:t>aluminium</w:t>
      </w:r>
      <w:proofErr w:type="spellEnd"/>
      <w:r w:rsidRPr="005B4BC2">
        <w:rPr>
          <w:rFonts w:ascii="Times New Roman" w:eastAsia="Times New Roman" w:hAnsi="Times New Roman" w:cs="Times New Roman"/>
          <w:color w:val="000000"/>
          <w:sz w:val="30"/>
          <w:szCs w:val="30"/>
        </w:rPr>
        <w:t xml:space="preserve"> ribbon suspended edgewise between the poles of a magnet.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The ribbon microphone is designed so that there are only very small gaps between the edges of the ribbon and the magnet sides. This means that the ribbon is moved by the velocity of the air rather </w:t>
      </w:r>
      <w:proofErr w:type="spellStart"/>
      <w:r w:rsidRPr="005B4BC2">
        <w:rPr>
          <w:rFonts w:ascii="Times New Roman" w:eastAsia="Times New Roman" w:hAnsi="Times New Roman" w:cs="Times New Roman"/>
          <w:color w:val="000000"/>
          <w:sz w:val="30"/>
          <w:szCs w:val="30"/>
        </w:rPr>
        <w:t>then</w:t>
      </w:r>
      <w:proofErr w:type="spellEnd"/>
      <w:r w:rsidRPr="005B4BC2">
        <w:rPr>
          <w:rFonts w:ascii="Times New Roman" w:eastAsia="Times New Roman" w:hAnsi="Times New Roman" w:cs="Times New Roman"/>
          <w:color w:val="000000"/>
          <w:sz w:val="30"/>
          <w:szCs w:val="30"/>
        </w:rPr>
        <w:t xml:space="preserve"> the sound pressure acting upon it.</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1F5B7A"/>
          <w:sz w:val="30"/>
          <w:szCs w:val="30"/>
        </w:rPr>
        <w:drawing>
          <wp:inline distT="0" distB="0" distL="0" distR="0">
            <wp:extent cx="6677025" cy="4267200"/>
            <wp:effectExtent l="19050" t="0" r="9525" b="0"/>
            <wp:docPr id="11" name="Picture 11" descr="https://spark.adobe.com/page/4RDPGjX4rDRqd/images/25fe230d-6196-4ef7-8f32-791e2cf58187.png?asset_id=24e8cbde-be5a-4ed9-aafd-67a50fd4f924&amp;img_etag=2060856b9bd22b24444c4edd34e80713&amp;size=1024">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park.adobe.com/page/4RDPGjX4rDRqd/images/25fe230d-6196-4ef7-8f32-791e2cf58187.png?asset_id=24e8cbde-be5a-4ed9-aafd-67a50fd4f924&amp;img_etag=2060856b9bd22b24444c4edd34e80713&amp;size=1024">
                      <a:hlinkClick r:id="rId15" tgtFrame="&quot;_blank&quot;"/>
                    </pic:cNvPr>
                    <pic:cNvPicPr>
                      <a:picLocks noChangeAspect="1" noChangeArrowheads="1"/>
                    </pic:cNvPicPr>
                  </pic:nvPicPr>
                  <pic:blipFill>
                    <a:blip r:embed="rId16"/>
                    <a:srcRect/>
                    <a:stretch>
                      <a:fillRect/>
                    </a:stretch>
                  </pic:blipFill>
                  <pic:spPr bwMode="auto">
                    <a:xfrm>
                      <a:off x="0" y="0"/>
                      <a:ext cx="6677025"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As a result of this feature the ribbon microphone is known as a velocity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As the ribbon microphone has a single conductor passing through the magnetic field (unlike the dynamic moving coil microphone where several turns of the coil move through the magnetic field), the ribbon microphone has a low output impedance. To overcome </w:t>
      </w:r>
      <w:proofErr w:type="gramStart"/>
      <w:r w:rsidRPr="005B4BC2">
        <w:rPr>
          <w:rFonts w:ascii="Times New Roman" w:eastAsia="Times New Roman" w:hAnsi="Times New Roman" w:cs="Times New Roman"/>
          <w:color w:val="000000"/>
          <w:sz w:val="30"/>
          <w:szCs w:val="30"/>
        </w:rPr>
        <w:t>this these</w:t>
      </w:r>
      <w:proofErr w:type="gramEnd"/>
      <w:r w:rsidRPr="005B4BC2">
        <w:rPr>
          <w:rFonts w:ascii="Times New Roman" w:eastAsia="Times New Roman" w:hAnsi="Times New Roman" w:cs="Times New Roman"/>
          <w:color w:val="000000"/>
          <w:sz w:val="30"/>
          <w:szCs w:val="30"/>
        </w:rPr>
        <w:t xml:space="preserve"> microphones normally have an internal step up output transformer. Modern ribbon microphones use high performance magnets and efficient transformers and their output can sometimes exceed that of a dynamic microphone.</w:t>
      </w:r>
    </w:p>
    <w:p w:rsidR="00051827" w:rsidRPr="005B4BC2" w:rsidRDefault="00051827" w:rsidP="00051827">
      <w:pPr>
        <w:numPr>
          <w:ilvl w:val="0"/>
          <w:numId w:val="2"/>
        </w:numPr>
        <w:shd w:val="clear" w:color="auto" w:fill="FFFFFF"/>
        <w:spacing w:before="100" w:beforeAutospacing="1" w:after="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Ribbon microphone features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There are several aspects to the ribbon microphone – it offers a variety of features.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Fidelity:</w:t>
      </w:r>
      <w:r w:rsidRPr="005B4BC2">
        <w:rPr>
          <w:rFonts w:ascii="Times New Roman" w:eastAsia="Times New Roman" w:hAnsi="Times New Roman" w:cs="Times New Roman"/>
          <w:color w:val="000000"/>
          <w:sz w:val="30"/>
          <w:szCs w:val="30"/>
        </w:rPr>
        <w:t> The electrical version of the sound quality is very high when using a ribbon microphone. The mass of the ribbon is very low in view of the fact that it is particularly thin. This means that it has a low inertia and it has a good high frequency response.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Resonance:</w:t>
      </w:r>
      <w:r w:rsidRPr="005B4BC2">
        <w:rPr>
          <w:rFonts w:ascii="Times New Roman" w:eastAsia="Times New Roman" w:hAnsi="Times New Roman" w:cs="Times New Roman"/>
          <w:color w:val="000000"/>
          <w:sz w:val="30"/>
          <w:szCs w:val="30"/>
        </w:rPr>
        <w:t xml:space="preserve"> The resonance frequency of the microphone is high – well above the audible region and therefore it does not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the response. This results in a good flat response, and it sounds less bright than a moving coil microphone and as a result it produces a more pleasing sound.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Directional pattern:</w:t>
      </w:r>
      <w:r w:rsidRPr="005B4BC2">
        <w:rPr>
          <w:rFonts w:ascii="Times New Roman" w:eastAsia="Times New Roman" w:hAnsi="Times New Roman" w:cs="Times New Roman"/>
          <w:color w:val="000000"/>
          <w:sz w:val="30"/>
          <w:szCs w:val="30"/>
        </w:rPr>
        <w:t xml:space="preserve"> The most common directional pattern for ribbon microphones is a bidirectional figure of eight pattern. In addition to the standard bidirectional pick-up pattern, ribbon microphones can also be configured to have </w:t>
      </w:r>
      <w:proofErr w:type="spellStart"/>
      <w:r w:rsidRPr="005B4BC2">
        <w:rPr>
          <w:rFonts w:ascii="Times New Roman" w:eastAsia="Times New Roman" w:hAnsi="Times New Roman" w:cs="Times New Roman"/>
          <w:color w:val="000000"/>
          <w:sz w:val="30"/>
          <w:szCs w:val="30"/>
        </w:rPr>
        <w:t>cardioid</w:t>
      </w:r>
      <w:proofErr w:type="spellEnd"/>
      <w:r w:rsidRPr="005B4BC2">
        <w:rPr>
          <w:rFonts w:ascii="Times New Roman" w:eastAsia="Times New Roman" w:hAnsi="Times New Roman" w:cs="Times New Roman"/>
          <w:color w:val="000000"/>
          <w:sz w:val="30"/>
          <w:szCs w:val="30"/>
        </w:rPr>
        <w:t xml:space="preserve">, </w:t>
      </w:r>
      <w:proofErr w:type="spellStart"/>
      <w:r w:rsidRPr="005B4BC2">
        <w:rPr>
          <w:rFonts w:ascii="Times New Roman" w:eastAsia="Times New Roman" w:hAnsi="Times New Roman" w:cs="Times New Roman"/>
          <w:color w:val="000000"/>
          <w:sz w:val="30"/>
          <w:szCs w:val="30"/>
        </w:rPr>
        <w:t>hypercardioid</w:t>
      </w:r>
      <w:proofErr w:type="spellEnd"/>
      <w:r w:rsidRPr="005B4BC2">
        <w:rPr>
          <w:rFonts w:ascii="Times New Roman" w:eastAsia="Times New Roman" w:hAnsi="Times New Roman" w:cs="Times New Roman"/>
          <w:color w:val="000000"/>
          <w:sz w:val="30"/>
          <w:szCs w:val="30"/>
        </w:rPr>
        <w:t xml:space="preserve">, </w:t>
      </w:r>
      <w:proofErr w:type="spellStart"/>
      <w:r w:rsidRPr="005B4BC2">
        <w:rPr>
          <w:rFonts w:ascii="Times New Roman" w:eastAsia="Times New Roman" w:hAnsi="Times New Roman" w:cs="Times New Roman"/>
          <w:color w:val="000000"/>
          <w:sz w:val="30"/>
          <w:szCs w:val="30"/>
        </w:rPr>
        <w:t>omnidirectional</w:t>
      </w:r>
      <w:proofErr w:type="spellEnd"/>
      <w:r w:rsidRPr="005B4BC2">
        <w:rPr>
          <w:rFonts w:ascii="Times New Roman" w:eastAsia="Times New Roman" w:hAnsi="Times New Roman" w:cs="Times New Roman"/>
          <w:color w:val="000000"/>
          <w:sz w:val="30"/>
          <w:szCs w:val="30"/>
        </w:rPr>
        <w:t>, and variable polar patterns, although these configurations are much less common.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Use with public address systems: The flat response means that public address systems can be used with a higher gain that with other types of microphone like the dynamic one that has a lift around 2.5 to 5 kHz. A lift of this nature advances the onset of acoustic feedback in this range, thereby reducing the overall gain that can be used. That said</w:t>
      </w:r>
      <w:proofErr w:type="gramStart"/>
      <w:r w:rsidRPr="005B4BC2">
        <w:rPr>
          <w:rFonts w:ascii="Times New Roman" w:eastAsia="Times New Roman" w:hAnsi="Times New Roman" w:cs="Times New Roman"/>
          <w:color w:val="000000"/>
          <w:sz w:val="30"/>
          <w:szCs w:val="30"/>
        </w:rPr>
        <w:t>,</w:t>
      </w:r>
      <w:proofErr w:type="gramEnd"/>
      <w:r w:rsidRPr="005B4BC2">
        <w:rPr>
          <w:rFonts w:ascii="Times New Roman" w:eastAsia="Times New Roman" w:hAnsi="Times New Roman" w:cs="Times New Roman"/>
          <w:color w:val="000000"/>
          <w:sz w:val="30"/>
          <w:szCs w:val="30"/>
        </w:rPr>
        <w:t xml:space="preserve"> some microphones deliberately have a peak introduced to give them a higher ‘presence.’ Check the frequency response before buying and using.</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lastRenderedPageBreak/>
        <w:t>Positioning:</w:t>
      </w:r>
      <w:r w:rsidRPr="005B4BC2">
        <w:rPr>
          <w:rFonts w:ascii="Times New Roman" w:eastAsia="Times New Roman" w:hAnsi="Times New Roman" w:cs="Times New Roman"/>
          <w:color w:val="000000"/>
          <w:sz w:val="30"/>
          <w:szCs w:val="30"/>
        </w:rPr>
        <w:t xml:space="preserve"> A ribbon microphone should not be placed too close to the speaker. If this is </w:t>
      </w:r>
      <w:proofErr w:type="spellStart"/>
      <w:r w:rsidRPr="005B4BC2">
        <w:rPr>
          <w:rFonts w:ascii="Times New Roman" w:eastAsia="Times New Roman" w:hAnsi="Times New Roman" w:cs="Times New Roman"/>
          <w:color w:val="000000"/>
          <w:sz w:val="30"/>
          <w:szCs w:val="30"/>
        </w:rPr>
        <w:t>doen</w:t>
      </w:r>
      <w:proofErr w:type="spellEnd"/>
      <w:r w:rsidRPr="005B4BC2">
        <w:rPr>
          <w:rFonts w:ascii="Times New Roman" w:eastAsia="Times New Roman" w:hAnsi="Times New Roman" w:cs="Times New Roman"/>
          <w:color w:val="000000"/>
          <w:sz w:val="30"/>
          <w:szCs w:val="30"/>
        </w:rPr>
        <w:t xml:space="preserve"> then the plosive sounds including ‘p’, ‘b’ and others produce a particularly bad pop. Also the bass is unnaturally enhanced.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Sensitivity:</w:t>
      </w:r>
      <w:r w:rsidRPr="005B4BC2">
        <w:rPr>
          <w:rFonts w:ascii="Times New Roman" w:eastAsia="Times New Roman" w:hAnsi="Times New Roman" w:cs="Times New Roman"/>
          <w:color w:val="000000"/>
          <w:sz w:val="30"/>
          <w:szCs w:val="30"/>
        </w:rPr>
        <w:t> The ribbon microphone does not have multiple wires cutting the magnetic lines of force – it is only the single ribbon and not the multiple turns of wire as in a moving coil or dynamic microphone. This means that the sensitivity is much less than that of a dynamic microphone.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Robustness and durability:</w:t>
      </w:r>
      <w:r w:rsidRPr="005B4BC2">
        <w:rPr>
          <w:rFonts w:ascii="Times New Roman" w:eastAsia="Times New Roman" w:hAnsi="Times New Roman" w:cs="Times New Roman"/>
          <w:color w:val="000000"/>
          <w:sz w:val="30"/>
          <w:szCs w:val="30"/>
        </w:rPr>
        <w:t> early ribbon microphones could be damaged by shock and even blowing into the microphone. Modern ribbon microphones are much more robust and can be used for a variety of applications including loud rock music.</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Ribbon microphones do not require phantom power. As a result, care should be taken when using them with many mixers and other items of equipment that may supply phantom power. Older microphones can be damaged by the application of this voltage, although more modern microphones are much more resilient.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ribbon microphone is an electrically simple design with no active components. It used to be considered as the microphone of choice for high quality audio applications. Even though other types of microphone have drastically improved their performance, new ribbon microphones have raised the bar even further offering improved performance, reliability and robustness.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Loudspeaker:-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When things shake about, or vibrate, they make the sounds we can hear in the world around us. Sound is invisible most of the time, but sometimes you can actually see it! If you thump a kettle-drum with a stick, you can see the tight drum skin moving up and down very quickly for some time afterward—pumping sound waves into the air. Loudspeakers work in a similar way.</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1F5B7A"/>
          <w:sz w:val="30"/>
          <w:szCs w:val="30"/>
        </w:rPr>
        <w:lastRenderedPageBreak/>
        <w:drawing>
          <wp:inline distT="0" distB="0" distL="0" distR="0">
            <wp:extent cx="6638925" cy="4267200"/>
            <wp:effectExtent l="19050" t="0" r="9525" b="0"/>
            <wp:docPr id="13" name="Picture 13" descr="https://spark.adobe.com/page/4RDPGjX4rDRqd/images/1f55b1dd-f196-487f-86cd-31605bb12070.png?asset_id=cb075f80-758e-472b-9585-f61ce06dafe5&amp;img_etag=6f2304f5ce91c5e197cb39310eab7818&amp;size=1024">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park.adobe.com/page/4RDPGjX4rDRqd/images/1f55b1dd-f196-487f-86cd-31605bb12070.png?asset_id=cb075f80-758e-472b-9585-f61ce06dafe5&amp;img_etag=6f2304f5ce91c5e197cb39310eab7818&amp;size=1024">
                      <a:hlinkClick r:id="rId17" tgtFrame="&quot;_blank&quot;"/>
                    </pic:cNvPr>
                    <pic:cNvPicPr>
                      <a:picLocks noChangeAspect="1" noChangeArrowheads="1"/>
                    </pic:cNvPicPr>
                  </pic:nvPicPr>
                  <pic:blipFill>
                    <a:blip r:embed="rId18"/>
                    <a:srcRect/>
                    <a:stretch>
                      <a:fillRect/>
                    </a:stretch>
                  </pic:blipFill>
                  <pic:spPr bwMode="auto">
                    <a:xfrm>
                      <a:off x="0" y="0"/>
                      <a:ext cx="6638925" cy="42672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At the front of a loudspeaker, there is a fabric, plastic, paper, or lightweight metal cone (sometimes called a diaphragm) not unlike a drum skin (colored gray in our picture). The outer part of the cone is fastened to the outer part of the loudspeaker's circular metal rim. The inner part is fixed to an iron coil (sometimes called the voice coil, colored orange in the diagram) that sits just in front of a permanent magnet (sometimes called the field magnet, and colored yellow). When you hook up the loudspeaker </w:t>
      </w:r>
      <w:proofErr w:type="gramStart"/>
      <w:r w:rsidRPr="005B4BC2">
        <w:rPr>
          <w:rFonts w:ascii="Times New Roman" w:eastAsia="Times New Roman" w:hAnsi="Times New Roman" w:cs="Times New Roman"/>
          <w:color w:val="000000"/>
          <w:sz w:val="30"/>
          <w:szCs w:val="30"/>
        </w:rPr>
        <w:t>to a stereo, electrical signals</w:t>
      </w:r>
      <w:proofErr w:type="gramEnd"/>
      <w:r w:rsidRPr="005B4BC2">
        <w:rPr>
          <w:rFonts w:ascii="Times New Roman" w:eastAsia="Times New Roman" w:hAnsi="Times New Roman" w:cs="Times New Roman"/>
          <w:color w:val="000000"/>
          <w:sz w:val="30"/>
          <w:szCs w:val="30"/>
        </w:rPr>
        <w:t xml:space="preserve"> feed through the speaker cables (red) into the coil. This turns the coil into a temporary magnet or electromagnet. As the electricity flows back and forth in the cables, the electromagnet either attracts or repels the permanent magnet. This moves the coil back and forward, pulling and pushing the loudspeaker cone. Like a drum skin vibrating back and forth, the moving cone pumps sounds out into the air.</w:t>
      </w:r>
    </w:p>
    <w:p w:rsidR="00051827" w:rsidRPr="005B4BC2" w:rsidRDefault="00051827" w:rsidP="00051827">
      <w:pPr>
        <w:shd w:val="clear" w:color="auto" w:fill="FFFFFF"/>
        <w:spacing w:before="100" w:beforeAutospacing="1" w:after="0" w:line="240" w:lineRule="auto"/>
        <w:outlineLvl w:val="3"/>
        <w:rPr>
          <w:rFonts w:ascii="Times New Roman" w:eastAsia="Times New Roman" w:hAnsi="Times New Roman" w:cs="Times New Roman"/>
          <w:color w:val="000000"/>
          <w:sz w:val="24"/>
          <w:szCs w:val="24"/>
        </w:rPr>
      </w:pPr>
      <w:r w:rsidRPr="005B4BC2">
        <w:rPr>
          <w:rFonts w:ascii="Times New Roman" w:eastAsia="Times New Roman" w:hAnsi="Times New Roman" w:cs="Times New Roman"/>
          <w:color w:val="000000"/>
          <w:sz w:val="24"/>
          <w:szCs w:val="24"/>
        </w:rPr>
        <w:t>Television</w:t>
      </w:r>
    </w:p>
    <w:p w:rsidR="00051827" w:rsidRPr="005B4BC2" w:rsidRDefault="00051827" w:rsidP="00051827">
      <w:pPr>
        <w:shd w:val="clear" w:color="auto" w:fill="FFFFFF"/>
        <w:spacing w:before="100" w:beforeAutospacing="1"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Monochrome TV Transmitter:</w:t>
      </w:r>
    </w:p>
    <w:p w:rsidR="00051827" w:rsidRPr="005B4BC2" w:rsidRDefault="00051827" w:rsidP="00051827">
      <w:pPr>
        <w:shd w:val="clear" w:color="auto" w:fill="FFFFFF"/>
        <w:spacing w:after="240"/>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 xml:space="preserve">The video signals obtained from camera tube are applied to a number of video amplifier stages. First stage is located in camera housing to increase weak signal voltage to such a level as to be transmitted over a coaxial cable to the succeeding amplifier </w:t>
      </w:r>
      <w:proofErr w:type="spellStart"/>
      <w:r w:rsidRPr="005B4BC2">
        <w:rPr>
          <w:rFonts w:ascii="Times New Roman" w:eastAsia="Times New Roman" w:hAnsi="Times New Roman" w:cs="Times New Roman"/>
          <w:color w:val="000000"/>
          <w:sz w:val="30"/>
          <w:szCs w:val="30"/>
        </w:rPr>
        <w:t>stages.Synchronizing</w:t>
      </w:r>
      <w:proofErr w:type="spellEnd"/>
      <w:r w:rsidRPr="005B4BC2">
        <w:rPr>
          <w:rFonts w:ascii="Times New Roman" w:eastAsia="Times New Roman" w:hAnsi="Times New Roman" w:cs="Times New Roman"/>
          <w:color w:val="000000"/>
          <w:sz w:val="30"/>
          <w:szCs w:val="30"/>
        </w:rPr>
        <w:t xml:space="preserve"> generator produces sets of pulses to operate the system at appropriate timings. This unit includes wave generating and shaping circuits. </w:t>
      </w:r>
      <w:proofErr w:type="spellStart"/>
      <w:r w:rsidRPr="005B4BC2">
        <w:rPr>
          <w:rFonts w:ascii="Times New Roman" w:eastAsia="Times New Roman" w:hAnsi="Times New Roman" w:cs="Times New Roman"/>
          <w:color w:val="000000"/>
          <w:sz w:val="30"/>
          <w:szCs w:val="30"/>
        </w:rPr>
        <w:t>Eg</w:t>
      </w:r>
      <w:proofErr w:type="spellEnd"/>
      <w:r w:rsidRPr="005B4BC2">
        <w:rPr>
          <w:rFonts w:ascii="Times New Roman" w:eastAsia="Times New Roman" w:hAnsi="Times New Roman" w:cs="Times New Roman"/>
          <w:color w:val="000000"/>
          <w:sz w:val="30"/>
          <w:szCs w:val="30"/>
        </w:rPr>
        <w:t xml:space="preserve">: </w:t>
      </w:r>
      <w:proofErr w:type="spellStart"/>
      <w:r w:rsidRPr="005B4BC2">
        <w:rPr>
          <w:rFonts w:ascii="Times New Roman" w:eastAsia="Times New Roman" w:hAnsi="Times New Roman" w:cs="Times New Roman"/>
          <w:color w:val="000000"/>
          <w:sz w:val="30"/>
          <w:szCs w:val="30"/>
        </w:rPr>
        <w:t>Multivibrator</w:t>
      </w:r>
      <w:proofErr w:type="spellEnd"/>
      <w:r w:rsidRPr="005B4BC2">
        <w:rPr>
          <w:rFonts w:ascii="Times New Roman" w:eastAsia="Times New Roman" w:hAnsi="Times New Roman" w:cs="Times New Roman"/>
          <w:color w:val="000000"/>
          <w:sz w:val="30"/>
          <w:szCs w:val="30"/>
        </w:rPr>
        <w:t xml:space="preserve"> circuit, blocking oscillator circuit and clipping circuits etc. The repetition rates of the pulse trains are controlled by frequency stabilized master oscillator.</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4762500" cy="2619375"/>
            <wp:effectExtent l="19050" t="0" r="0" b="0"/>
            <wp:docPr id="15" name="Picture 15" descr="https://spark.adobe.com/page/4RDPGjX4rDRqd/images/c3603263-b5d3-45f2-b9e5-d0b6b5b98b6f.png?asset_id=bd353df9-8f02-403a-8c45-9e42fbaa989a&amp;img_etag=9a26b430921364cbaeef6c10a04e8a2c&amp;size=2560">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park.adobe.com/page/4RDPGjX4rDRqd/images/c3603263-b5d3-45f2-b9e5-d0b6b5b98b6f.png?asset_id=bd353df9-8f02-403a-8c45-9e42fbaa989a&amp;img_etag=9a26b430921364cbaeef6c10a04e8a2c&amp;size=2560">
                      <a:hlinkClick r:id="rId19" tgtFrame="&quot;_blank&quot;"/>
                    </pic:cNvPr>
                    <pic:cNvPicPr>
                      <a:picLocks noChangeAspect="1" noChangeArrowheads="1"/>
                    </pic:cNvPicPr>
                  </pic:nvPicPr>
                  <pic:blipFill>
                    <a:blip r:embed="rId20"/>
                    <a:srcRect/>
                    <a:stretch>
                      <a:fillRect/>
                    </a:stretch>
                  </pic:blipFill>
                  <pic:spPr bwMode="auto">
                    <a:xfrm>
                      <a:off x="0" y="0"/>
                      <a:ext cx="4762500" cy="261937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horizontal synchronizing pulses are applied to horizontal saw-tooth generator; vertical synchronizing pulses are applied to vertical deflection saw-tooth generator; two sets of blanking pulses are applied to control grid of camera tube to blank it during vertical and horizontal retrace; and a pulse train consisting all above pulse groups is applied to video-amplifier channel for transmission to receiver.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carrier frequency generated from a crystal controlled oscillator is passed through a number of frequency multiplier and amplifier stages. This results in a production of a carrier wave of desired frequency and energy content. The level of image signals, together with synchronizing and blanking pulses, is raised to modulate this carrier frequency. A high level grid modulation is usually employed.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The carrier when amplitude modulated with video signal (BW = 5 MHz) generates two sidebands and the total bandwidth, required for TV channel would be 10 MHz which is too large. Therefore vestigial sideband transmission in which one sideband – (say upper) is transmitted in full along with reduced second sideband is used. For this purpose, output of the final RF amplifier is applied to a vestigial sideband filter which suppresses the undesired portion of the lower sideband of the modulated wave.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modulated RF energy is carried from transmitter to the transmitting antenna by means of a co-axial transmission line. The antenna elevation is kept high for large transmission area.</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An FM transmitter is used for the purpose of audio signal transmission. The carrier frequency used in audio modulation is 5.5 MHz above that which is used in audio modulation. Both, sound and picture signals are transmitted by the same antenna by using a diplexer called picture – sound diplexer.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b/>
          <w:bCs/>
          <w:color w:val="000000"/>
          <w:sz w:val="30"/>
          <w:szCs w:val="30"/>
        </w:rPr>
        <w:t>Scanning :</w:t>
      </w:r>
      <w:proofErr w:type="gramEnd"/>
      <w:r w:rsidRPr="005B4BC2">
        <w:rPr>
          <w:rFonts w:ascii="Times New Roman" w:eastAsia="Times New Roman" w:hAnsi="Times New Roman" w:cs="Times New Roman"/>
          <w:color w:val="000000"/>
          <w:sz w:val="30"/>
          <w:szCs w:val="30"/>
        </w:rPr>
        <w:t> In a black-and-white TV, the screen is coated with white phosphor and the electron beam "paints" an image onto the screen by moving the electron beam across the phosphor a line at a time. To "paint" the entire screen, electronic circuits inside the TV use the magnetic coils to move the electron beam in a "raster scan" pattern across and down the screen. The beam paints one line across the screen from left to right. It then quickly flies back to the left side, moves down slightly and paints another horizontal line, and so on down the screen.</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2733675" cy="2181225"/>
            <wp:effectExtent l="19050" t="0" r="9525" b="0"/>
            <wp:docPr id="17" name="Picture 17" descr="https://spark.adobe.com/page/4RDPGjX4rDRqd/images/96751fd5-0a47-4d50-be2f-6f58faf9d7ae.png?asset_id=26461422-ea40-4c12-a602-fcfb9052de17&amp;img_etag=35b40c5a93dbbea6af8608f44fa453ba&amp;size=2560">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park.adobe.com/page/4RDPGjX4rDRqd/images/96751fd5-0a47-4d50-be2f-6f58faf9d7ae.png?asset_id=26461422-ea40-4c12-a602-fcfb9052de17&amp;img_etag=35b40c5a93dbbea6af8608f44fa453ba&amp;size=2560">
                      <a:hlinkClick r:id="rId21" tgtFrame="&quot;_blank&quot;"/>
                    </pic:cNvPr>
                    <pic:cNvPicPr>
                      <a:picLocks noChangeAspect="1" noChangeArrowheads="1"/>
                    </pic:cNvPicPr>
                  </pic:nvPicPr>
                  <pic:blipFill>
                    <a:blip r:embed="rId22"/>
                    <a:srcRect/>
                    <a:stretch>
                      <a:fillRect/>
                    </a:stretch>
                  </pic:blipFill>
                  <pic:spPr bwMode="auto">
                    <a:xfrm>
                      <a:off x="0" y="0"/>
                      <a:ext cx="2733675" cy="218122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In this figure, the blue lines represent lines that the electron beam is "painting" on the screen from left to right, while the red dashed lines </w:t>
      </w:r>
      <w:r w:rsidRPr="005B4BC2">
        <w:rPr>
          <w:rFonts w:ascii="Times New Roman" w:eastAsia="Times New Roman" w:hAnsi="Times New Roman" w:cs="Times New Roman"/>
          <w:color w:val="000000"/>
          <w:sz w:val="30"/>
          <w:szCs w:val="30"/>
        </w:rPr>
        <w:lastRenderedPageBreak/>
        <w:t>represent the beam flying back to the left. When the beam reaches the right side of the bottom line, it has to move back to the upper left corner of the screen, as represented by the green line in the figure. When the beam is "painting," it is on, and when it is flying back, it is off so that it does not leave a trail on the screen. The term horizontal retrace is used to refer to the beam moving back to the left at the end of each line, while the term vertical retrace refers to its movement from bottom to top.</w:t>
      </w:r>
    </w:p>
    <w:p w:rsidR="00051827" w:rsidRPr="005B4BC2" w:rsidRDefault="00051827" w:rsidP="00051827">
      <w:pPr>
        <w:shd w:val="clear" w:color="auto" w:fill="FFFFFF"/>
        <w:spacing w:before="480"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Cathode Ray </w:t>
      </w:r>
      <w:proofErr w:type="gramStart"/>
      <w:r w:rsidRPr="005B4BC2">
        <w:rPr>
          <w:rFonts w:ascii="Times New Roman" w:eastAsia="Times New Roman" w:hAnsi="Times New Roman" w:cs="Times New Roman"/>
          <w:b/>
          <w:bCs/>
          <w:color w:val="000000"/>
          <w:sz w:val="30"/>
          <w:szCs w:val="30"/>
        </w:rPr>
        <w:t>Tube(</w:t>
      </w:r>
      <w:proofErr w:type="gramEnd"/>
      <w:r w:rsidRPr="005B4BC2">
        <w:rPr>
          <w:rFonts w:ascii="Times New Roman" w:eastAsia="Times New Roman" w:hAnsi="Times New Roman" w:cs="Times New Roman"/>
          <w:b/>
          <w:bCs/>
          <w:color w:val="000000"/>
          <w:sz w:val="30"/>
          <w:szCs w:val="30"/>
        </w:rPr>
        <w:t>CRT):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cathode ray tube (CRT) is a vacuum tube that contains one or more electron guns and a phosphorescent screen, and is used to display images. It modulates, accelerates, and deflects electron beam(s) onto the screen to create the images. The images may represent electrical waveforms (oscilloscope), pictures (television, computer monitor), radar targets, or other phenomena. CRTs have also been used as memory devices, in which case the visible light emitted from the fluorescent material (if any) is not intended to have significant meaning to a visual observer (though the visible pattern on the tube face may cryptically represent the stored data).</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2381250" cy="1990725"/>
            <wp:effectExtent l="19050" t="0" r="0" b="0"/>
            <wp:docPr id="19" name="Picture 19" descr="https://spark.adobe.com/page/4RDPGjX4rDRqd/images/34a76361-df57-4b3b-bfd7-603a3e02b4bf.png?asset_id=45f09085-dcc9-472e-bf35-73afb8af76f1&amp;img_etag=410f5b245bbad3566a9fd901c638c712&amp;size=2560">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park.adobe.com/page/4RDPGjX4rDRqd/images/34a76361-df57-4b3b-bfd7-603a3e02b4bf.png?asset_id=45f09085-dcc9-472e-bf35-73afb8af76f1&amp;img_etag=410f5b245bbad3566a9fd901c638c712&amp;size=2560">
                      <a:hlinkClick r:id="rId23" tgtFrame="&quot;_blank&quot;"/>
                    </pic:cNvPr>
                    <pic:cNvPicPr>
                      <a:picLocks noChangeAspect="1" noChangeArrowheads="1"/>
                    </pic:cNvPicPr>
                  </pic:nvPicPr>
                  <pic:blipFill>
                    <a:blip r:embed="rId24"/>
                    <a:srcRect/>
                    <a:stretch>
                      <a:fillRect/>
                    </a:stretch>
                  </pic:blipFill>
                  <pic:spPr bwMode="auto">
                    <a:xfrm>
                      <a:off x="0" y="0"/>
                      <a:ext cx="2381250" cy="199072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In television sets and computer monitors, the entire front area of the tube is scanned repetitively and systematically in a fixed pattern called a raster. An image is produced by controlling the intensity of each of the three electron beams, one for each additive primary color (red, green, and blue) with a video signal as a reference. In all modern CRT monitors and televisions, the beams are bent by magnetic deflection, a varying magnetic field generated by coils and driven by electronic circuits around the neck of the tube, although </w:t>
      </w:r>
      <w:r w:rsidRPr="005B4BC2">
        <w:rPr>
          <w:rFonts w:ascii="Times New Roman" w:eastAsia="Times New Roman" w:hAnsi="Times New Roman" w:cs="Times New Roman"/>
          <w:color w:val="000000"/>
          <w:sz w:val="30"/>
          <w:szCs w:val="30"/>
        </w:rPr>
        <w:lastRenderedPageBreak/>
        <w:t>electrostatic deflection is commonly used in oscilloscopes, a type of electronic test instrument.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Camera </w:t>
      </w:r>
      <w:proofErr w:type="spellStart"/>
      <w:r w:rsidRPr="005B4BC2">
        <w:rPr>
          <w:rFonts w:ascii="Times New Roman" w:eastAsia="Times New Roman" w:hAnsi="Times New Roman" w:cs="Times New Roman"/>
          <w:b/>
          <w:bCs/>
          <w:color w:val="000000"/>
          <w:sz w:val="30"/>
          <w:szCs w:val="30"/>
        </w:rPr>
        <w:t>Tube</w:t>
      </w:r>
      <w:proofErr w:type="gramStart"/>
      <w:r w:rsidRPr="005B4BC2">
        <w:rPr>
          <w:rFonts w:ascii="Times New Roman" w:eastAsia="Times New Roman" w:hAnsi="Times New Roman" w:cs="Times New Roman"/>
          <w:b/>
          <w:bCs/>
          <w:color w:val="000000"/>
          <w:sz w:val="30"/>
          <w:szCs w:val="30"/>
        </w:rPr>
        <w:t>:</w:t>
      </w:r>
      <w:r w:rsidRPr="005B4BC2">
        <w:rPr>
          <w:rFonts w:ascii="Times New Roman" w:eastAsia="Times New Roman" w:hAnsi="Times New Roman" w:cs="Times New Roman"/>
          <w:color w:val="000000"/>
          <w:sz w:val="30"/>
          <w:szCs w:val="30"/>
        </w:rPr>
        <w:t>TV</w:t>
      </w:r>
      <w:proofErr w:type="spellEnd"/>
      <w:proofErr w:type="gramEnd"/>
      <w:r w:rsidRPr="005B4BC2">
        <w:rPr>
          <w:rFonts w:ascii="Times New Roman" w:eastAsia="Times New Roman" w:hAnsi="Times New Roman" w:cs="Times New Roman"/>
          <w:color w:val="000000"/>
          <w:sz w:val="30"/>
          <w:szCs w:val="30"/>
        </w:rPr>
        <w:t xml:space="preserve"> Camera Tubes: Camera is the first and basic equipment in a TV. The input to a camera is the light from the picture or scene to be televised and output obtained from camera is the electrical pulses corresponding to the information contained in </w:t>
      </w:r>
      <w:proofErr w:type="spellStart"/>
      <w:r w:rsidRPr="005B4BC2">
        <w:rPr>
          <w:rFonts w:ascii="Times New Roman" w:eastAsia="Times New Roman" w:hAnsi="Times New Roman" w:cs="Times New Roman"/>
          <w:color w:val="000000"/>
          <w:sz w:val="30"/>
          <w:szCs w:val="30"/>
        </w:rPr>
        <w:t>picture.The</w:t>
      </w:r>
      <w:proofErr w:type="spellEnd"/>
      <w:r w:rsidRPr="005B4BC2">
        <w:rPr>
          <w:rFonts w:ascii="Times New Roman" w:eastAsia="Times New Roman" w:hAnsi="Times New Roman" w:cs="Times New Roman"/>
          <w:color w:val="000000"/>
          <w:sz w:val="30"/>
          <w:szCs w:val="30"/>
        </w:rPr>
        <w:t xml:space="preserve"> TV Camera is just analogous to human eye. </w:t>
      </w:r>
      <w:proofErr w:type="gramStart"/>
      <w:r w:rsidRPr="005B4BC2">
        <w:rPr>
          <w:rFonts w:ascii="Times New Roman" w:eastAsia="Times New Roman" w:hAnsi="Times New Roman" w:cs="Times New Roman"/>
          <w:color w:val="000000"/>
          <w:sz w:val="30"/>
          <w:szCs w:val="30"/>
        </w:rPr>
        <w:t>there</w:t>
      </w:r>
      <w:proofErr w:type="gramEnd"/>
      <w:r w:rsidRPr="005B4BC2">
        <w:rPr>
          <w:rFonts w:ascii="Times New Roman" w:eastAsia="Times New Roman" w:hAnsi="Times New Roman" w:cs="Times New Roman"/>
          <w:color w:val="000000"/>
          <w:sz w:val="30"/>
          <w:szCs w:val="30"/>
        </w:rPr>
        <w:t xml:space="preserve"> are two types of camera tubes:-</w:t>
      </w:r>
    </w:p>
    <w:p w:rsidR="00051827" w:rsidRPr="005B4BC2" w:rsidRDefault="00051827" w:rsidP="00051827">
      <w:pPr>
        <w:numPr>
          <w:ilvl w:val="0"/>
          <w:numId w:val="3"/>
        </w:numPr>
        <w:shd w:val="clear" w:color="auto" w:fill="FFFFFF"/>
        <w:spacing w:before="100" w:beforeAutospacing="1" w:after="12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color w:val="000000"/>
          <w:sz w:val="30"/>
          <w:szCs w:val="30"/>
        </w:rPr>
        <w:t>Vidicon</w:t>
      </w:r>
      <w:proofErr w:type="spellEnd"/>
    </w:p>
    <w:p w:rsidR="00051827" w:rsidRPr="005B4BC2" w:rsidRDefault="00051827" w:rsidP="00051827">
      <w:pPr>
        <w:numPr>
          <w:ilvl w:val="0"/>
          <w:numId w:val="3"/>
        </w:numPr>
        <w:shd w:val="clear" w:color="auto" w:fill="FFFFFF"/>
        <w:spacing w:before="100" w:beforeAutospacing="1" w:after="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color w:val="000000"/>
          <w:sz w:val="30"/>
          <w:szCs w:val="30"/>
        </w:rPr>
        <w:t>Plumbicon</w:t>
      </w:r>
      <w:proofErr w:type="spellEnd"/>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b/>
          <w:bCs/>
          <w:color w:val="000000"/>
          <w:sz w:val="30"/>
          <w:szCs w:val="30"/>
        </w:rPr>
        <w:t>Vidicon</w:t>
      </w:r>
      <w:proofErr w:type="spell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This camera tube based on the photo conductive properties of semiconductors i.e., decrease in resistance with the amount of incident light. The tube is shown in figure. It consists of</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t>
      </w:r>
      <w:proofErr w:type="gramStart"/>
      <w:r w:rsidRPr="005B4BC2">
        <w:rPr>
          <w:rFonts w:ascii="Times New Roman" w:eastAsia="Times New Roman" w:hAnsi="Times New Roman" w:cs="Times New Roman"/>
          <w:color w:val="000000"/>
          <w:sz w:val="30"/>
          <w:szCs w:val="30"/>
        </w:rPr>
        <w:t>a</w:t>
      </w:r>
      <w:proofErr w:type="gramEnd"/>
      <w:r w:rsidRPr="005B4BC2">
        <w:rPr>
          <w:rFonts w:ascii="Times New Roman" w:eastAsia="Times New Roman" w:hAnsi="Times New Roman" w:cs="Times New Roman"/>
          <w:color w:val="000000"/>
          <w:sz w:val="30"/>
          <w:szCs w:val="30"/>
        </w:rPr>
        <w:t>). </w:t>
      </w:r>
      <w:r w:rsidRPr="005B4BC2">
        <w:rPr>
          <w:rFonts w:ascii="Times New Roman" w:eastAsia="Times New Roman" w:hAnsi="Times New Roman" w:cs="Times New Roman"/>
          <w:i/>
          <w:iCs/>
          <w:color w:val="000000"/>
          <w:sz w:val="30"/>
          <w:szCs w:val="30"/>
        </w:rPr>
        <w:t>Signal Plate</w:t>
      </w:r>
      <w:r w:rsidRPr="005B4BC2">
        <w:rPr>
          <w:rFonts w:ascii="Times New Roman" w:eastAsia="Times New Roman" w:hAnsi="Times New Roman" w:cs="Times New Roman"/>
          <w:color w:val="000000"/>
          <w:sz w:val="30"/>
          <w:szCs w:val="30"/>
        </w:rPr>
        <w:t>: Which is a conducting metallic film very thin so as to be transparent. The side of this film facing cathode is coated with a very thin layer of photoconductive material (amorphous selenium). This side is scanned by electron beam. The optical image is focused on the other side of this film.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t>
      </w:r>
      <w:r w:rsidRPr="005B4BC2">
        <w:rPr>
          <w:rFonts w:ascii="Times New Roman" w:eastAsia="Times New Roman" w:hAnsi="Times New Roman" w:cs="Times New Roman"/>
          <w:i/>
          <w:iCs/>
          <w:color w:val="000000"/>
          <w:sz w:val="30"/>
          <w:szCs w:val="30"/>
        </w:rPr>
        <w:t>b).Scanning System</w:t>
      </w:r>
      <w:r w:rsidRPr="005B4BC2">
        <w:rPr>
          <w:rFonts w:ascii="Times New Roman" w:eastAsia="Times New Roman" w:hAnsi="Times New Roman" w:cs="Times New Roman"/>
          <w:color w:val="000000"/>
          <w:sz w:val="30"/>
          <w:szCs w:val="30"/>
        </w:rPr>
        <w:t>: The electron beam for scanning is formed by the combination of cathode, control grid-1, accelerating grid-2 and anode grid-3. The focusing coil produces an axial field which focuses the beam on the film. Vertical and horizontal deflection of the beam, so as to the scan the whole film, is accomplished by passing saw-tooth current waves through deflecting coils which thus produce transverse horizontal and vertical magnetic fields respectively. The alignment coils are for initial adjustment of the direction of electron beam.</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lastRenderedPageBreak/>
        <w:drawing>
          <wp:inline distT="0" distB="0" distL="0" distR="0">
            <wp:extent cx="6534150" cy="3467100"/>
            <wp:effectExtent l="19050" t="0" r="0" b="0"/>
            <wp:docPr id="20" name="Picture 20" descr="https://spark.adobe.com/page/4RDPGjX4rDRqd/images/36fd16a7-1485-4b55-a541-05b42ecda468.png?asset_id=1287b891-eb3b-4664-937b-41493f9ad05c&amp;img_etag=5bb4de2045fedc68afc17c10ab9bbc86&amp;size=1024">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park.adobe.com/page/4RDPGjX4rDRqd/images/36fd16a7-1485-4b55-a541-05b42ecda468.png?asset_id=1287b891-eb3b-4664-937b-41493f9ad05c&amp;img_etag=5bb4de2045fedc68afc17c10ab9bbc86&amp;size=1024">
                      <a:hlinkClick r:id="rId25" tgtFrame="&quot;_blank&quot;"/>
                    </pic:cNvPr>
                    <pic:cNvPicPr>
                      <a:picLocks noChangeAspect="1" noChangeArrowheads="1"/>
                    </pic:cNvPicPr>
                  </pic:nvPicPr>
                  <pic:blipFill>
                    <a:blip r:embed="rId26"/>
                    <a:srcRect/>
                    <a:stretch>
                      <a:fillRect/>
                    </a:stretch>
                  </pic:blipFill>
                  <pic:spPr bwMode="auto">
                    <a:xfrm>
                      <a:off x="0" y="0"/>
                      <a:ext cx="6534150" cy="3467100"/>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Operation</w:t>
      </w:r>
      <w:r w:rsidRPr="005B4BC2">
        <w:rPr>
          <w:rFonts w:ascii="Times New Roman" w:eastAsia="Times New Roman" w:hAnsi="Times New Roman" w:cs="Times New Roman"/>
          <w:color w:val="000000"/>
          <w:sz w:val="30"/>
          <w:szCs w:val="30"/>
        </w:rPr>
        <w:t xml:space="preserve">: When the scanning beam passes over the photo conductive material of the signal plate, it deposits electrons so that the potential of this side of plate is reduced to that of the cathode. But the </w:t>
      </w:r>
      <w:proofErr w:type="spellStart"/>
      <w:r w:rsidRPr="005B4BC2">
        <w:rPr>
          <w:rFonts w:ascii="Times New Roman" w:eastAsia="Times New Roman" w:hAnsi="Times New Roman" w:cs="Times New Roman"/>
          <w:color w:val="000000"/>
          <w:sz w:val="30"/>
          <w:szCs w:val="30"/>
        </w:rPr>
        <w:t>otherside</w:t>
      </w:r>
      <w:proofErr w:type="spellEnd"/>
      <w:r w:rsidRPr="005B4BC2">
        <w:rPr>
          <w:rFonts w:ascii="Times New Roman" w:eastAsia="Times New Roman" w:hAnsi="Times New Roman" w:cs="Times New Roman"/>
          <w:color w:val="000000"/>
          <w:sz w:val="30"/>
          <w:szCs w:val="30"/>
        </w:rPr>
        <w:t xml:space="preserve"> of the film (plate) is still at its original potential. Consequently a potential difference across a given </w:t>
      </w:r>
      <w:proofErr w:type="spellStart"/>
      <w:r w:rsidRPr="005B4BC2">
        <w:rPr>
          <w:rFonts w:ascii="Times New Roman" w:eastAsia="Times New Roman" w:hAnsi="Times New Roman" w:cs="Times New Roman"/>
          <w:color w:val="000000"/>
          <w:sz w:val="30"/>
          <w:szCs w:val="30"/>
        </w:rPr>
        <w:t>pointon</w:t>
      </w:r>
      <w:proofErr w:type="spellEnd"/>
      <w:r w:rsidRPr="005B4BC2">
        <w:rPr>
          <w:rFonts w:ascii="Times New Roman" w:eastAsia="Times New Roman" w:hAnsi="Times New Roman" w:cs="Times New Roman"/>
          <w:color w:val="000000"/>
          <w:sz w:val="30"/>
          <w:szCs w:val="30"/>
        </w:rPr>
        <w:t xml:space="preserve"> the photoconductive material is created. It is approximately 30 V. Before the next scanning (which may be done after an interval of 1/50 or 1/25 sec.) the charge leaks through photoconductive material at a rate determined by the conductivity of the material which, in turn depends upon the amount of incident light.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White portions of the object will project more light on the film and make it more conductive. This charge leaked to photoconductive side of the film will vary according to illumination of the object. As a result, potential at every point on the photoconductive side will vary. Now the electron beam again starts scanning the photoconductive side of the film but this time the charge deposited by the beam in order to reduce its potential towards zero (cathode potential) will vary with time. Therefore current through RL (and hence the output voltage) will follow the changes in potential difference between two surfaces of the film and hence follows the variations of light intensity of successive points in the optical image.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b/>
          <w:bCs/>
          <w:color w:val="000000"/>
          <w:sz w:val="30"/>
          <w:szCs w:val="30"/>
        </w:rPr>
        <w:t>Plumbicon</w:t>
      </w:r>
      <w:proofErr w:type="spell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 xml:space="preserve">The construction of a </w:t>
      </w:r>
      <w:proofErr w:type="spellStart"/>
      <w:r w:rsidRPr="005B4BC2">
        <w:rPr>
          <w:rFonts w:ascii="Times New Roman" w:eastAsia="Times New Roman" w:hAnsi="Times New Roman" w:cs="Times New Roman"/>
          <w:color w:val="000000"/>
          <w:sz w:val="30"/>
          <w:szCs w:val="30"/>
        </w:rPr>
        <w:t>plumbicon</w:t>
      </w:r>
      <w:proofErr w:type="spellEnd"/>
      <w:r w:rsidRPr="005B4BC2">
        <w:rPr>
          <w:rFonts w:ascii="Times New Roman" w:eastAsia="Times New Roman" w:hAnsi="Times New Roman" w:cs="Times New Roman"/>
          <w:color w:val="000000"/>
          <w:sz w:val="30"/>
          <w:szCs w:val="30"/>
        </w:rPr>
        <w:t xml:space="preserve"> camera tube is similar to that of a standard </w:t>
      </w:r>
      <w:proofErr w:type="spellStart"/>
      <w:r w:rsidRPr="005B4BC2">
        <w:rPr>
          <w:rFonts w:ascii="Times New Roman" w:eastAsia="Times New Roman" w:hAnsi="Times New Roman" w:cs="Times New Roman"/>
          <w:color w:val="000000"/>
          <w:sz w:val="30"/>
          <w:szCs w:val="30"/>
        </w:rPr>
        <w:t>vidicon</w:t>
      </w:r>
      <w:proofErr w:type="spellEnd"/>
      <w:r w:rsidRPr="005B4BC2">
        <w:rPr>
          <w:rFonts w:ascii="Times New Roman" w:eastAsia="Times New Roman" w:hAnsi="Times New Roman" w:cs="Times New Roman"/>
          <w:color w:val="000000"/>
          <w:sz w:val="30"/>
          <w:szCs w:val="30"/>
        </w:rPr>
        <w:t xml:space="preserve"> except for the target material. The </w:t>
      </w:r>
      <w:proofErr w:type="spellStart"/>
      <w:r w:rsidRPr="005B4BC2">
        <w:rPr>
          <w:rFonts w:ascii="Times New Roman" w:eastAsia="Times New Roman" w:hAnsi="Times New Roman" w:cs="Times New Roman"/>
          <w:color w:val="000000"/>
          <w:sz w:val="30"/>
          <w:szCs w:val="30"/>
        </w:rPr>
        <w:t>plumbicon</w:t>
      </w:r>
      <w:proofErr w:type="spellEnd"/>
      <w:r w:rsidRPr="005B4BC2">
        <w:rPr>
          <w:rFonts w:ascii="Times New Roman" w:eastAsia="Times New Roman" w:hAnsi="Times New Roman" w:cs="Times New Roman"/>
          <w:color w:val="000000"/>
          <w:sz w:val="30"/>
          <w:szCs w:val="30"/>
        </w:rPr>
        <w:t xml:space="preserve"> has a new type of photo-conductive target, i.e., lead oxide of the form </w:t>
      </w:r>
      <w:proofErr w:type="spellStart"/>
      <w:r w:rsidRPr="005B4BC2">
        <w:rPr>
          <w:rFonts w:ascii="Times New Roman" w:eastAsia="Times New Roman" w:hAnsi="Times New Roman" w:cs="Times New Roman"/>
          <w:color w:val="000000"/>
          <w:sz w:val="30"/>
          <w:szCs w:val="30"/>
        </w:rPr>
        <w:t>PbO</w:t>
      </w:r>
      <w:proofErr w:type="spellEnd"/>
      <w:r w:rsidRPr="005B4BC2">
        <w:rPr>
          <w:rFonts w:ascii="Times New Roman" w:eastAsia="Times New Roman" w:hAnsi="Times New Roman" w:cs="Times New Roman"/>
          <w:color w:val="000000"/>
          <w:sz w:val="30"/>
          <w:szCs w:val="30"/>
        </w:rPr>
        <w:t xml:space="preserve">. The figure below shows the constructional features of a </w:t>
      </w:r>
      <w:proofErr w:type="spellStart"/>
      <w:r w:rsidRPr="005B4BC2">
        <w:rPr>
          <w:rFonts w:ascii="Times New Roman" w:eastAsia="Times New Roman" w:hAnsi="Times New Roman" w:cs="Times New Roman"/>
          <w:color w:val="000000"/>
          <w:sz w:val="30"/>
          <w:szCs w:val="30"/>
        </w:rPr>
        <w:t>plumbicon</w:t>
      </w:r>
      <w:proofErr w:type="spellEnd"/>
      <w:r w:rsidRPr="005B4BC2">
        <w:rPr>
          <w:rFonts w:ascii="Times New Roman" w:eastAsia="Times New Roman" w:hAnsi="Times New Roman" w:cs="Times New Roman"/>
          <w:color w:val="000000"/>
          <w:sz w:val="30"/>
          <w:szCs w:val="30"/>
        </w:rPr>
        <w:t xml:space="preserve"> camera.</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5334000" cy="3438525"/>
            <wp:effectExtent l="19050" t="0" r="0" b="0"/>
            <wp:docPr id="21" name="Picture 21" descr="https://spark.adobe.com/page/4RDPGjX4rDRqd/images/e61e1ca2-fb54-4b40-9a08-c3ccef3536c5.png?asset_id=252e7f43-d971-45a0-ae13-66b14f64a058&amp;img_etag=86b26c2e005c11cfd919eed31268a58a&amp;size=2560">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park.adobe.com/page/4RDPGjX4rDRqd/images/e61e1ca2-fb54-4b40-9a08-c3ccef3536c5.png?asset_id=252e7f43-d971-45a0-ae13-66b14f64a058&amp;img_etag=86b26c2e005c11cfd919eed31268a58a&amp;size=2560">
                      <a:hlinkClick r:id="rId27" tgtFrame="&quot;_blank&quot;"/>
                    </pic:cNvPr>
                    <pic:cNvPicPr>
                      <a:picLocks noChangeAspect="1" noChangeArrowheads="1"/>
                    </pic:cNvPicPr>
                  </pic:nvPicPr>
                  <pic:blipFill>
                    <a:blip r:embed="rId28"/>
                    <a:srcRect/>
                    <a:stretch>
                      <a:fillRect/>
                    </a:stretch>
                  </pic:blipFill>
                  <pic:spPr bwMode="auto">
                    <a:xfrm>
                      <a:off x="0" y="0"/>
                      <a:ext cx="5334000" cy="343852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Operation</w:t>
      </w:r>
      <w:r w:rsidRPr="005B4BC2">
        <w:rPr>
          <w:rFonts w:ascii="Times New Roman" w:eastAsia="Times New Roman" w:hAnsi="Times New Roman" w:cs="Times New Roman"/>
          <w:color w:val="000000"/>
          <w:sz w:val="30"/>
          <w:szCs w:val="30"/>
        </w:rPr>
        <w:t xml:space="preserve">: The operation of a </w:t>
      </w:r>
      <w:proofErr w:type="spellStart"/>
      <w:r w:rsidRPr="005B4BC2">
        <w:rPr>
          <w:rFonts w:ascii="Times New Roman" w:eastAsia="Times New Roman" w:hAnsi="Times New Roman" w:cs="Times New Roman"/>
          <w:color w:val="000000"/>
          <w:sz w:val="30"/>
          <w:szCs w:val="30"/>
        </w:rPr>
        <w:t>plumbicon</w:t>
      </w:r>
      <w:proofErr w:type="spellEnd"/>
      <w:r w:rsidRPr="005B4BC2">
        <w:rPr>
          <w:rFonts w:ascii="Times New Roman" w:eastAsia="Times New Roman" w:hAnsi="Times New Roman" w:cs="Times New Roman"/>
          <w:color w:val="000000"/>
          <w:sz w:val="30"/>
          <w:szCs w:val="30"/>
        </w:rPr>
        <w:t xml:space="preserve"> camera tube can be best explained from the diagram. Initially, when there is no light input, the PIN diode is reverse biased due to a positive potential appearing on SnO2 coating (n-type) and p-type stabilized at a potential slightly below the cathode due to negatively charged scanning beam. This results in a very small output current which is almost negligible. This is the greatest advantage of a </w:t>
      </w:r>
      <w:proofErr w:type="spellStart"/>
      <w:r w:rsidRPr="005B4BC2">
        <w:rPr>
          <w:rFonts w:ascii="Times New Roman" w:eastAsia="Times New Roman" w:hAnsi="Times New Roman" w:cs="Times New Roman"/>
          <w:color w:val="000000"/>
          <w:sz w:val="30"/>
          <w:szCs w:val="30"/>
        </w:rPr>
        <w:t>plumbicon</w:t>
      </w:r>
      <w:proofErr w:type="spellEnd"/>
      <w:r w:rsidRPr="005B4BC2">
        <w:rPr>
          <w:rFonts w:ascii="Times New Roman" w:eastAsia="Times New Roman" w:hAnsi="Times New Roman" w:cs="Times New Roman"/>
          <w:color w:val="000000"/>
          <w:sz w:val="30"/>
          <w:szCs w:val="30"/>
        </w:rPr>
        <w:t xml:space="preserve"> camera tube especially when used with color systems. The photo electronic conversion is almost similar to that of a standard </w:t>
      </w:r>
      <w:proofErr w:type="spellStart"/>
      <w:r w:rsidRPr="005B4BC2">
        <w:rPr>
          <w:rFonts w:ascii="Times New Roman" w:eastAsia="Times New Roman" w:hAnsi="Times New Roman" w:cs="Times New Roman"/>
          <w:color w:val="000000"/>
          <w:sz w:val="30"/>
          <w:szCs w:val="30"/>
        </w:rPr>
        <w:t>vidicon</w:t>
      </w:r>
      <w:proofErr w:type="spellEnd"/>
      <w:r w:rsidRPr="005B4BC2">
        <w:rPr>
          <w:rFonts w:ascii="Times New Roman" w:eastAsia="Times New Roman" w:hAnsi="Times New Roman" w:cs="Times New Roman"/>
          <w:color w:val="000000"/>
          <w:sz w:val="30"/>
          <w:szCs w:val="30"/>
        </w:rPr>
        <w:t xml:space="preserve"> except for the method of discharging each storage element. In standard </w:t>
      </w:r>
      <w:proofErr w:type="spellStart"/>
      <w:r w:rsidRPr="005B4BC2">
        <w:rPr>
          <w:rFonts w:ascii="Times New Roman" w:eastAsia="Times New Roman" w:hAnsi="Times New Roman" w:cs="Times New Roman"/>
          <w:color w:val="000000"/>
          <w:sz w:val="30"/>
          <w:szCs w:val="30"/>
        </w:rPr>
        <w:t>vidicon</w:t>
      </w:r>
      <w:proofErr w:type="spellEnd"/>
      <w:r w:rsidRPr="005B4BC2">
        <w:rPr>
          <w:rFonts w:ascii="Times New Roman" w:eastAsia="Times New Roman" w:hAnsi="Times New Roman" w:cs="Times New Roman"/>
          <w:color w:val="000000"/>
          <w:sz w:val="30"/>
          <w:szCs w:val="30"/>
        </w:rPr>
        <w:t xml:space="preserve"> each element acted as a leaky capacitor with leakage resistance decreasing with more light. Here when light falls on the </w:t>
      </w:r>
      <w:proofErr w:type="gramStart"/>
      <w:r w:rsidRPr="005B4BC2">
        <w:rPr>
          <w:rFonts w:ascii="Times New Roman" w:eastAsia="Times New Roman" w:hAnsi="Times New Roman" w:cs="Times New Roman"/>
          <w:color w:val="000000"/>
          <w:sz w:val="30"/>
          <w:szCs w:val="30"/>
        </w:rPr>
        <w:t>target,</w:t>
      </w:r>
      <w:proofErr w:type="gramEnd"/>
      <w:r w:rsidRPr="005B4BC2">
        <w:rPr>
          <w:rFonts w:ascii="Times New Roman" w:eastAsia="Times New Roman" w:hAnsi="Times New Roman" w:cs="Times New Roman"/>
          <w:color w:val="000000"/>
          <w:sz w:val="30"/>
          <w:szCs w:val="30"/>
        </w:rPr>
        <w:t xml:space="preserve"> the diode becomes forward biased upon the extent depending upon light intensity. The forward bias on each diode results from the photo excitation of the pure </w:t>
      </w:r>
      <w:proofErr w:type="spellStart"/>
      <w:r w:rsidRPr="005B4BC2">
        <w:rPr>
          <w:rFonts w:ascii="Times New Roman" w:eastAsia="Times New Roman" w:hAnsi="Times New Roman" w:cs="Times New Roman"/>
          <w:color w:val="000000"/>
          <w:sz w:val="30"/>
          <w:szCs w:val="30"/>
        </w:rPr>
        <w:t>PbO</w:t>
      </w:r>
      <w:proofErr w:type="spellEnd"/>
      <w:r w:rsidRPr="005B4BC2">
        <w:rPr>
          <w:rFonts w:ascii="Times New Roman" w:eastAsia="Times New Roman" w:hAnsi="Times New Roman" w:cs="Times New Roman"/>
          <w:color w:val="000000"/>
          <w:sz w:val="30"/>
          <w:szCs w:val="30"/>
        </w:rPr>
        <w:t xml:space="preserve"> and doped </w:t>
      </w:r>
      <w:proofErr w:type="spellStart"/>
      <w:r w:rsidRPr="005B4BC2">
        <w:rPr>
          <w:rFonts w:ascii="Times New Roman" w:eastAsia="Times New Roman" w:hAnsi="Times New Roman" w:cs="Times New Roman"/>
          <w:color w:val="000000"/>
          <w:sz w:val="30"/>
          <w:szCs w:val="30"/>
        </w:rPr>
        <w:t>PbO</w:t>
      </w:r>
      <w:proofErr w:type="spellEnd"/>
      <w:r w:rsidRPr="005B4BC2">
        <w:rPr>
          <w:rFonts w:ascii="Times New Roman" w:eastAsia="Times New Roman" w:hAnsi="Times New Roman" w:cs="Times New Roman"/>
          <w:color w:val="000000"/>
          <w:sz w:val="30"/>
          <w:szCs w:val="30"/>
        </w:rPr>
        <w:t xml:space="preserve"> junction. Thus the target behaves as a capacitor in series with PIN diode.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TV Receiver:</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lastRenderedPageBreak/>
        <w:drawing>
          <wp:inline distT="0" distB="0" distL="0" distR="0">
            <wp:extent cx="6483800" cy="5534025"/>
            <wp:effectExtent l="19050" t="0" r="0" b="0"/>
            <wp:docPr id="22" name="Picture 22" descr="https://spark.adobe.com/page/4RDPGjX4rDRqd/images/b7c5fdef-cee4-44f6-a59a-fdc5fd159ef6.png?asset_id=df8af858-a395-4dc7-a055-4d38fe7c6d0a&amp;img_etag=ec3da24744ffe3895746f9cbc40abf4e&amp;size=1024">
              <a:hlinkClick xmlns:a="http://schemas.openxmlformats.org/drawingml/2006/main" r:id="rId2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park.adobe.com/page/4RDPGjX4rDRqd/images/b7c5fdef-cee4-44f6-a59a-fdc5fd159ef6.png?asset_id=df8af858-a395-4dc7-a055-4d38fe7c6d0a&amp;img_etag=ec3da24744ffe3895746f9cbc40abf4e&amp;size=1024">
                      <a:hlinkClick r:id="rId29" tgtFrame="&quot;_blank&quot;"/>
                    </pic:cNvPr>
                    <pic:cNvPicPr>
                      <a:picLocks noChangeAspect="1" noChangeArrowheads="1"/>
                    </pic:cNvPicPr>
                  </pic:nvPicPr>
                  <pic:blipFill>
                    <a:blip r:embed="rId30"/>
                    <a:srcRect/>
                    <a:stretch>
                      <a:fillRect/>
                    </a:stretch>
                  </pic:blipFill>
                  <pic:spPr bwMode="auto">
                    <a:xfrm>
                      <a:off x="0" y="0"/>
                      <a:ext cx="6484426" cy="5534559"/>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i/>
          <w:iCs/>
          <w:color w:val="000000"/>
          <w:sz w:val="30"/>
          <w:szCs w:val="30"/>
        </w:rPr>
        <w:t>Super-heterodyne section</w:t>
      </w:r>
      <w:r w:rsidRPr="005B4BC2">
        <w:rPr>
          <w:rFonts w:ascii="Times New Roman" w:eastAsia="Times New Roman" w:hAnsi="Times New Roman" w:cs="Times New Roman"/>
          <w:i/>
          <w:i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It is similar to the super-heterodyne section in a monochrome receiver except that the inter-carrier frequency signal is taken out (for sound section) from the last IF stage instead of from the output of the detector or video pre-amplifier.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 The reason for this is to save the picture from the beat signal produced by mixing </w:t>
      </w:r>
      <w:proofErr w:type="spellStart"/>
      <w:r w:rsidRPr="005B4BC2">
        <w:rPr>
          <w:rFonts w:ascii="Times New Roman" w:eastAsia="Times New Roman" w:hAnsi="Times New Roman" w:cs="Times New Roman"/>
          <w:color w:val="000000"/>
          <w:sz w:val="30"/>
          <w:szCs w:val="30"/>
        </w:rPr>
        <w:t>chroma</w:t>
      </w:r>
      <w:proofErr w:type="spellEnd"/>
      <w:r w:rsidRPr="005B4BC2">
        <w:rPr>
          <w:rFonts w:ascii="Times New Roman" w:eastAsia="Times New Roman" w:hAnsi="Times New Roman" w:cs="Times New Roman"/>
          <w:color w:val="000000"/>
          <w:sz w:val="30"/>
          <w:szCs w:val="30"/>
        </w:rPr>
        <w:t xml:space="preserve"> signal (3.58MHz) with inter-carrier frequency (4.5MHz).</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Beat of the two signals would be 920 kHz in NTSC system which falls within the video bandwidth and would cause interference known as sound in picture.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i/>
          <w:iCs/>
          <w:color w:val="000000"/>
          <w:sz w:val="30"/>
          <w:szCs w:val="30"/>
        </w:rPr>
        <w:lastRenderedPageBreak/>
        <w:t>Video section: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 Video detector recovers CCVS signal. Luminance signal (Y) is amplified and is delayed by a delay line so that it reaches the adder simultaneously with the </w:t>
      </w:r>
      <w:proofErr w:type="spellStart"/>
      <w:r w:rsidRPr="005B4BC2">
        <w:rPr>
          <w:rFonts w:ascii="Times New Roman" w:eastAsia="Times New Roman" w:hAnsi="Times New Roman" w:cs="Times New Roman"/>
          <w:color w:val="000000"/>
          <w:sz w:val="30"/>
          <w:szCs w:val="30"/>
        </w:rPr>
        <w:t>chroma</w:t>
      </w:r>
      <w:proofErr w:type="spellEnd"/>
      <w:r w:rsidRPr="005B4BC2">
        <w:rPr>
          <w:rFonts w:ascii="Times New Roman" w:eastAsia="Times New Roman" w:hAnsi="Times New Roman" w:cs="Times New Roman"/>
          <w:color w:val="000000"/>
          <w:sz w:val="30"/>
          <w:szCs w:val="30"/>
        </w:rPr>
        <w:t xml:space="preserve"> signal.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 </w:t>
      </w:r>
      <w:proofErr w:type="spellStart"/>
      <w:r w:rsidRPr="005B4BC2">
        <w:rPr>
          <w:rFonts w:ascii="Times New Roman" w:eastAsia="Times New Roman" w:hAnsi="Times New Roman" w:cs="Times New Roman"/>
          <w:color w:val="000000"/>
          <w:sz w:val="30"/>
          <w:szCs w:val="30"/>
        </w:rPr>
        <w:t>Chroma</w:t>
      </w:r>
      <w:proofErr w:type="spellEnd"/>
      <w:r w:rsidRPr="005B4BC2">
        <w:rPr>
          <w:rFonts w:ascii="Times New Roman" w:eastAsia="Times New Roman" w:hAnsi="Times New Roman" w:cs="Times New Roman"/>
          <w:color w:val="000000"/>
          <w:sz w:val="30"/>
          <w:szCs w:val="30"/>
        </w:rPr>
        <w:t xml:space="preserve"> signal propagated slowly in the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decoder circuit due to lower bandwidth and hence Y signal has to be delayed.</w:t>
      </w:r>
    </w:p>
    <w:p w:rsidR="00051827" w:rsidRPr="005B4BC2" w:rsidRDefault="00051827" w:rsidP="00051827">
      <w:pPr>
        <w:shd w:val="clear" w:color="auto" w:fill="FFFFFF"/>
        <w:spacing w:before="100" w:beforeAutospacing="1" w:after="0" w:line="240" w:lineRule="auto"/>
        <w:outlineLvl w:val="3"/>
        <w:rPr>
          <w:rFonts w:ascii="Times New Roman" w:eastAsia="Times New Roman" w:hAnsi="Times New Roman" w:cs="Times New Roman"/>
          <w:color w:val="000000"/>
          <w:sz w:val="24"/>
          <w:szCs w:val="24"/>
        </w:rPr>
      </w:pPr>
      <w:proofErr w:type="spellStart"/>
      <w:r w:rsidRPr="005B4BC2">
        <w:rPr>
          <w:rFonts w:ascii="Times New Roman" w:eastAsia="Times New Roman" w:hAnsi="Times New Roman" w:cs="Times New Roman"/>
          <w:color w:val="000000"/>
          <w:sz w:val="24"/>
          <w:szCs w:val="24"/>
        </w:rPr>
        <w:t>Colour</w:t>
      </w:r>
      <w:proofErr w:type="spellEnd"/>
      <w:r w:rsidRPr="005B4BC2">
        <w:rPr>
          <w:rFonts w:ascii="Times New Roman" w:eastAsia="Times New Roman" w:hAnsi="Times New Roman" w:cs="Times New Roman"/>
          <w:color w:val="000000"/>
          <w:sz w:val="24"/>
          <w:szCs w:val="24"/>
        </w:rPr>
        <w:t xml:space="preserve"> TV:</w:t>
      </w:r>
    </w:p>
    <w:p w:rsidR="00051827" w:rsidRPr="005B4BC2" w:rsidRDefault="00051827" w:rsidP="00051827">
      <w:pPr>
        <w:shd w:val="clear" w:color="auto" w:fill="FFFFFF"/>
        <w:spacing w:before="100" w:beforeAutospacing="1"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Primary and secondary </w:t>
      </w:r>
      <w:proofErr w:type="spellStart"/>
      <w:r w:rsidRPr="005B4BC2">
        <w:rPr>
          <w:rFonts w:ascii="Times New Roman" w:eastAsia="Times New Roman" w:hAnsi="Times New Roman" w:cs="Times New Roman"/>
          <w:b/>
          <w:bCs/>
          <w:color w:val="000000"/>
          <w:sz w:val="30"/>
          <w:szCs w:val="30"/>
        </w:rPr>
        <w:t>colour</w:t>
      </w:r>
      <w:proofErr w:type="spell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i/>
          <w:iCs/>
          <w:color w:val="000000"/>
          <w:sz w:val="30"/>
          <w:szCs w:val="30"/>
        </w:rPr>
        <w:t xml:space="preserve">Primary </w:t>
      </w:r>
      <w:proofErr w:type="spellStart"/>
      <w:proofErr w:type="gramStart"/>
      <w:r w:rsidRPr="005B4BC2">
        <w:rPr>
          <w:rFonts w:ascii="Times New Roman" w:eastAsia="Times New Roman" w:hAnsi="Times New Roman" w:cs="Times New Roman"/>
          <w:i/>
          <w:iCs/>
          <w:color w:val="000000"/>
          <w:sz w:val="30"/>
          <w:szCs w:val="30"/>
        </w:rPr>
        <w:t>colours</w:t>
      </w:r>
      <w:proofErr w:type="spellEnd"/>
      <w:r w:rsidRPr="005B4BC2">
        <w:rPr>
          <w:rFonts w:ascii="Times New Roman" w:eastAsia="Times New Roman" w:hAnsi="Times New Roman" w:cs="Times New Roman"/>
          <w:color w:val="000000"/>
          <w:sz w:val="30"/>
          <w:szCs w:val="30"/>
        </w:rPr>
        <w:t> :</w:t>
      </w:r>
      <w:proofErr w:type="spellStart"/>
      <w:r w:rsidRPr="005B4BC2">
        <w:rPr>
          <w:rFonts w:ascii="Times New Roman" w:eastAsia="Times New Roman" w:hAnsi="Times New Roman" w:cs="Times New Roman"/>
          <w:color w:val="000000"/>
          <w:sz w:val="30"/>
          <w:szCs w:val="30"/>
        </w:rPr>
        <w:t>Colours</w:t>
      </w:r>
      <w:proofErr w:type="spellEnd"/>
      <w:proofErr w:type="gramEnd"/>
      <w:r w:rsidRPr="005B4BC2">
        <w:rPr>
          <w:rFonts w:ascii="Times New Roman" w:eastAsia="Times New Roman" w:hAnsi="Times New Roman" w:cs="Times New Roman"/>
          <w:color w:val="000000"/>
          <w:sz w:val="30"/>
          <w:szCs w:val="30"/>
        </w:rPr>
        <w:t xml:space="preserve"> which cannot be produced by mixing other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are called primary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It is not found possible to produce either red, blue or green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by mixing two other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For this reason red, green and blue are called primary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2600325" cy="2162175"/>
            <wp:effectExtent l="19050" t="0" r="9525" b="0"/>
            <wp:docPr id="27" name="Picture 27" descr="https://spark.adobe.com/page/4RDPGjX4rDRqd/images/1d5b03af-6a5d-4114-b0ff-3b94683ad6ce.png?asset_id=282904b4-016c-4967-baad-8638f2a726d4&amp;img_etag=d4651e2632459421143511b91d80aa30&amp;size=2560">
              <a:hlinkClick xmlns:a="http://schemas.openxmlformats.org/drawingml/2006/main" r:id="rId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park.adobe.com/page/4RDPGjX4rDRqd/images/1d5b03af-6a5d-4114-b0ff-3b94683ad6ce.png?asset_id=282904b4-016c-4967-baad-8638f2a726d4&amp;img_etag=d4651e2632459421143511b91d80aa30&amp;size=2560">
                      <a:hlinkClick r:id="rId31" tgtFrame="&quot;_blank&quot;"/>
                    </pic:cNvPr>
                    <pic:cNvPicPr>
                      <a:picLocks noChangeAspect="1" noChangeArrowheads="1"/>
                    </pic:cNvPicPr>
                  </pic:nvPicPr>
                  <pic:blipFill>
                    <a:blip r:embed="rId32"/>
                    <a:srcRect/>
                    <a:stretch>
                      <a:fillRect/>
                    </a:stretch>
                  </pic:blipFill>
                  <pic:spPr bwMode="auto">
                    <a:xfrm>
                      <a:off x="0" y="0"/>
                      <a:ext cx="2600325" cy="216217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Mixing of colors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i/>
          <w:iCs/>
          <w:color w:val="000000"/>
          <w:sz w:val="30"/>
          <w:szCs w:val="30"/>
        </w:rPr>
        <w:t xml:space="preserve">Secondary </w:t>
      </w:r>
      <w:proofErr w:type="spellStart"/>
      <w:proofErr w:type="gramStart"/>
      <w:r w:rsidRPr="005B4BC2">
        <w:rPr>
          <w:rFonts w:ascii="Times New Roman" w:eastAsia="Times New Roman" w:hAnsi="Times New Roman" w:cs="Times New Roman"/>
          <w:b/>
          <w:bCs/>
          <w:i/>
          <w:iCs/>
          <w:color w:val="000000"/>
          <w:sz w:val="30"/>
          <w:szCs w:val="30"/>
        </w:rPr>
        <w:t>Colours</w:t>
      </w:r>
      <w:proofErr w:type="spellEnd"/>
      <w:r w:rsidRPr="005B4BC2">
        <w:rPr>
          <w:rFonts w:ascii="Times New Roman" w:eastAsia="Times New Roman" w:hAnsi="Times New Roman" w:cs="Times New Roman"/>
          <w:color w:val="000000"/>
          <w:sz w:val="30"/>
          <w:szCs w:val="30"/>
        </w:rPr>
        <w:t> :</w:t>
      </w:r>
      <w:proofErr w:type="gramEnd"/>
      <w:r w:rsidRPr="005B4BC2">
        <w:rPr>
          <w:rFonts w:ascii="Times New Roman" w:eastAsia="Times New Roman" w:hAnsi="Times New Roman" w:cs="Times New Roman"/>
          <w:color w:val="000000"/>
          <w:sz w:val="30"/>
          <w:szCs w:val="30"/>
        </w:rPr>
        <w:t xml:space="preserve"> A secondary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can be produced by mixing other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Thus yellow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can be produced by mixing red and green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Magenta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can be produced by mixing red and blue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green</w:t>
      </w:r>
      <w:proofErr w:type="gramEnd"/>
      <w:r w:rsidRPr="005B4BC2">
        <w:rPr>
          <w:rFonts w:ascii="Times New Roman" w:eastAsia="Times New Roman" w:hAnsi="Times New Roman" w:cs="Times New Roman"/>
          <w:color w:val="000000"/>
          <w:sz w:val="30"/>
          <w:szCs w:val="30"/>
        </w:rPr>
        <w:t xml:space="preserve"> (●) + red (●) = yellow (●)</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red</w:t>
      </w:r>
      <w:proofErr w:type="gramEnd"/>
      <w:r w:rsidRPr="005B4BC2">
        <w:rPr>
          <w:rFonts w:ascii="Times New Roman" w:eastAsia="Times New Roman" w:hAnsi="Times New Roman" w:cs="Times New Roman"/>
          <w:color w:val="000000"/>
          <w:sz w:val="30"/>
          <w:szCs w:val="30"/>
        </w:rPr>
        <w:t xml:space="preserve"> (●) + blue (●) = magenta (●)</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blue</w:t>
      </w:r>
      <w:proofErr w:type="gramEnd"/>
      <w:r w:rsidRPr="005B4BC2">
        <w:rPr>
          <w:rFonts w:ascii="Times New Roman" w:eastAsia="Times New Roman" w:hAnsi="Times New Roman" w:cs="Times New Roman"/>
          <w:color w:val="000000"/>
          <w:sz w:val="30"/>
          <w:szCs w:val="30"/>
        </w:rPr>
        <w:t xml:space="preserve"> (●) + green (●) = cyan (●)</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lastRenderedPageBreak/>
        <w:t>Color Triangle:</w:t>
      </w:r>
      <w:r w:rsidRPr="005B4BC2">
        <w:rPr>
          <w:rFonts w:ascii="Times New Roman" w:eastAsia="Times New Roman" w:hAnsi="Times New Roman" w:cs="Times New Roman"/>
          <w:color w:val="000000"/>
          <w:sz w:val="30"/>
          <w:szCs w:val="30"/>
        </w:rPr>
        <w:t xml:space="preserve"> A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triangle is an arrangement of </w:t>
      </w:r>
      <w:proofErr w:type="spellStart"/>
      <w:r w:rsidRPr="005B4BC2">
        <w:rPr>
          <w:rFonts w:ascii="Times New Roman" w:eastAsia="Times New Roman" w:hAnsi="Times New Roman" w:cs="Times New Roman"/>
          <w:color w:val="000000"/>
          <w:sz w:val="30"/>
          <w:szCs w:val="30"/>
        </w:rPr>
        <w:t>colours</w:t>
      </w:r>
      <w:proofErr w:type="spellEnd"/>
      <w:r w:rsidRPr="005B4BC2">
        <w:rPr>
          <w:rFonts w:ascii="Times New Roman" w:eastAsia="Times New Roman" w:hAnsi="Times New Roman" w:cs="Times New Roman"/>
          <w:color w:val="000000"/>
          <w:sz w:val="30"/>
          <w:szCs w:val="30"/>
        </w:rPr>
        <w:t xml:space="preserve"> within a triangle, based on the additive combination of three primary colors at its corners.</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5162550" cy="5705475"/>
            <wp:effectExtent l="19050" t="0" r="0" b="0"/>
            <wp:docPr id="28" name="Picture 28" descr="https://spark.adobe.com/page/4RDPGjX4rDRqd/images/f98b308b-91cb-423b-a73e-bc81d0cd3be3.png?asset_id=7a83be9c-7835-4030-a1f5-c62e5130c8b2&amp;img_etag=93844959dc64a641d298c22f48f964fc&amp;size=2829">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park.adobe.com/page/4RDPGjX4rDRqd/images/f98b308b-91cb-423b-a73e-bc81d0cd3be3.png?asset_id=7a83be9c-7835-4030-a1f5-c62e5130c8b2&amp;img_etag=93844959dc64a641d298c22f48f964fc&amp;size=2829">
                      <a:hlinkClick r:id="rId33" tgtFrame="&quot;_blank&quot;"/>
                    </pic:cNvPr>
                    <pic:cNvPicPr>
                      <a:picLocks noChangeAspect="1" noChangeArrowheads="1"/>
                    </pic:cNvPicPr>
                  </pic:nvPicPr>
                  <pic:blipFill>
                    <a:blip r:embed="rId34"/>
                    <a:srcRect/>
                    <a:stretch>
                      <a:fillRect/>
                    </a:stretch>
                  </pic:blipFill>
                  <pic:spPr bwMode="auto">
                    <a:xfrm>
                      <a:off x="0" y="0"/>
                      <a:ext cx="5162550" cy="570547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An additive </w:t>
      </w: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space defined by three primary colors has a chromatic gamut that is a color triangle, when the amounts of the primaries are constrained to be non negative.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0.33PC+0.55U+0.12EG=0.37SW+0.63BK</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color w:val="000000"/>
          <w:sz w:val="30"/>
          <w:szCs w:val="30"/>
        </w:rPr>
        <w:t>Colour</w:t>
      </w:r>
      <w:proofErr w:type="spellEnd"/>
      <w:r w:rsidRPr="005B4BC2">
        <w:rPr>
          <w:rFonts w:ascii="Times New Roman" w:eastAsia="Times New Roman" w:hAnsi="Times New Roman" w:cs="Times New Roman"/>
          <w:color w:val="000000"/>
          <w:sz w:val="30"/>
          <w:szCs w:val="30"/>
        </w:rPr>
        <w:t xml:space="preserve"> TV Systems:</w:t>
      </w:r>
    </w:p>
    <w:p w:rsidR="00051827" w:rsidRPr="005B4BC2" w:rsidRDefault="00051827" w:rsidP="00051827">
      <w:pPr>
        <w:numPr>
          <w:ilvl w:val="0"/>
          <w:numId w:val="4"/>
        </w:numPr>
        <w:shd w:val="clear" w:color="auto" w:fill="FFFFFF"/>
        <w:spacing w:before="100" w:beforeAutospacing="1" w:after="12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NTSC</w:t>
      </w:r>
    </w:p>
    <w:p w:rsidR="00051827" w:rsidRPr="005B4BC2" w:rsidRDefault="00051827" w:rsidP="00051827">
      <w:pPr>
        <w:numPr>
          <w:ilvl w:val="0"/>
          <w:numId w:val="4"/>
        </w:numPr>
        <w:shd w:val="clear" w:color="auto" w:fill="FFFFFF"/>
        <w:spacing w:before="100" w:beforeAutospacing="1" w:after="12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PAL</w:t>
      </w:r>
    </w:p>
    <w:p w:rsidR="00051827" w:rsidRPr="005B4BC2" w:rsidRDefault="00051827" w:rsidP="00051827">
      <w:pPr>
        <w:numPr>
          <w:ilvl w:val="0"/>
          <w:numId w:val="4"/>
        </w:numPr>
        <w:shd w:val="clear" w:color="auto" w:fill="FFFFFF"/>
        <w:spacing w:before="100" w:beforeAutospacing="1" w:after="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SECAM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 xml:space="preserve">Comparison and details of NTSC, PAL and </w:t>
      </w:r>
      <w:proofErr w:type="gramStart"/>
      <w:r w:rsidRPr="005B4BC2">
        <w:rPr>
          <w:rFonts w:ascii="Times New Roman" w:eastAsia="Times New Roman" w:hAnsi="Times New Roman" w:cs="Times New Roman"/>
          <w:b/>
          <w:bCs/>
          <w:color w:val="000000"/>
          <w:sz w:val="30"/>
          <w:szCs w:val="30"/>
        </w:rPr>
        <w:t>SECAM :</w:t>
      </w:r>
      <w:proofErr w:type="gramEnd"/>
      <w:r w:rsidRPr="005B4BC2">
        <w:rPr>
          <w:rFonts w:ascii="Times New Roman" w:eastAsia="Times New Roman" w:hAnsi="Times New Roman" w:cs="Times New Roman"/>
          <w:b/>
          <w:bCs/>
          <w:color w:val="000000"/>
          <w:sz w:val="30"/>
          <w:szCs w:val="30"/>
        </w:rPr>
        <w: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During the early days of TV, a number of standards came about that governs how the information is to be transmitted from the studio, to the homes of the viewers. Three eventually came out; NTSC, PAL, and SECAM. There are a number of differences between NTSC, PAL, and SECAM. Let’s start off with the refresh rates. NTSC uses a refresh rate of 60Hz while PAL and SECAM both use a refresh rate of 50Hz. The refresh rate is the number of times the image on the screen changes to simulate the illusion of motion. NTSC thus has more fluid motion because of the 10 more frames per second.</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5819775" cy="2546152"/>
            <wp:effectExtent l="19050" t="0" r="9525" b="0"/>
            <wp:docPr id="29" name="Picture 29" descr="https://spark.adobe.com/page/4RDPGjX4rDRqd/images/c8691270-f4ea-47fd-8a4c-5a0fafadf133.png?asset_id=c6d51d87-297f-4c56-ba9b-48c748d9d28a&amp;img_etag=3098bd1f246e08a1f613454caed2589d&amp;size=1024">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park.adobe.com/page/4RDPGjX4rDRqd/images/c8691270-f4ea-47fd-8a4c-5a0fafadf133.png?asset_id=c6d51d87-297f-4c56-ba9b-48c748d9d28a&amp;img_etag=3098bd1f246e08a1f613454caed2589d&amp;size=1024">
                      <a:hlinkClick r:id="rId35" tgtFrame="&quot;_blank&quot;"/>
                    </pic:cNvPr>
                    <pic:cNvPicPr>
                      <a:picLocks noChangeAspect="1" noChangeArrowheads="1"/>
                    </pic:cNvPicPr>
                  </pic:nvPicPr>
                  <pic:blipFill>
                    <a:blip r:embed="rId36"/>
                    <a:srcRect/>
                    <a:stretch>
                      <a:fillRect/>
                    </a:stretch>
                  </pic:blipFill>
                  <pic:spPr bwMode="auto">
                    <a:xfrm>
                      <a:off x="0" y="0"/>
                      <a:ext cx="5819775" cy="2546152"/>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NTSC System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Consequently, NTSC only uses 525 with only 486 of them visible. The rest are used as control mechanisms for synchronization and vertical retrace. PAL and SECAM both have a higher resolution by using 100 more lines per frame. Out of the 625 lines of PAL and SECAM, 576 are visible and the rest are used for control as well.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biggest drawback of NTSC is its inability to correct the colors on-screen automatically. Thus, it needs a tint control that a user needs to adjust manually. Seeing the problem, the makers of PAL and SECAM used phase reversal in order to automatically correct the color and eliminate the need for a tint control.</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 xml:space="preserve">It is not only PAL and SECAM that has similarities because PAL simply tried to improve on NTSC while SECAM changed some of the approaches used by NTSC; one of these is the use of QAM. QAM stands for </w:t>
      </w:r>
      <w:proofErr w:type="spellStart"/>
      <w:r w:rsidRPr="005B4BC2">
        <w:rPr>
          <w:rFonts w:ascii="Times New Roman" w:eastAsia="Times New Roman" w:hAnsi="Times New Roman" w:cs="Times New Roman"/>
          <w:color w:val="000000"/>
          <w:sz w:val="30"/>
          <w:szCs w:val="30"/>
        </w:rPr>
        <w:t>Quadrature</w:t>
      </w:r>
      <w:proofErr w:type="spellEnd"/>
      <w:r w:rsidRPr="005B4BC2">
        <w:rPr>
          <w:rFonts w:ascii="Times New Roman" w:eastAsia="Times New Roman" w:hAnsi="Times New Roman" w:cs="Times New Roman"/>
          <w:color w:val="000000"/>
          <w:sz w:val="30"/>
          <w:szCs w:val="30"/>
        </w:rPr>
        <w:t xml:space="preserve"> Amplitude Modulation and it is the technique that is used both by NTSC and PAL in modulating the chrominance. SECAM didn’t use QAM, opting instead to use Frequency Modulation or FM. This gives SECAM superior signal over longer distances but increased crosstalk between the luminance and chrominance.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Another area where SECAM is different from both PAL and NTSC is in the transmission of blue and red. With NTSC and PAL, both the blue and red are broadcast concurrently. With SECAM, they are sent alternately. The alternate manner of sending colors in SECAM eliminates the color artifacts that are present in NTSC and PAL but halves the color resolution.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Summary: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1. NTSC uses a refresh rate of 60Hz while PAL and SECAM use 50Hz</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2. NTSC has 525 lines while PAL and SECAM use 625 lines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3. NTSC requires a tint control while PAL and SECAM doesn’t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4. NTSC and PAL use QAM while SECAM uses FM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5. NTSC and PAL </w:t>
      </w:r>
      <w:proofErr w:type="gramStart"/>
      <w:r w:rsidRPr="005B4BC2">
        <w:rPr>
          <w:rFonts w:ascii="Times New Roman" w:eastAsia="Times New Roman" w:hAnsi="Times New Roman" w:cs="Times New Roman"/>
          <w:color w:val="000000"/>
          <w:sz w:val="30"/>
          <w:szCs w:val="30"/>
        </w:rPr>
        <w:t>sends</w:t>
      </w:r>
      <w:proofErr w:type="gramEnd"/>
      <w:r w:rsidRPr="005B4BC2">
        <w:rPr>
          <w:rFonts w:ascii="Times New Roman" w:eastAsia="Times New Roman" w:hAnsi="Times New Roman" w:cs="Times New Roman"/>
          <w:color w:val="000000"/>
          <w:sz w:val="30"/>
          <w:szCs w:val="30"/>
        </w:rPr>
        <w:t xml:space="preserve"> the red and blue colors together while SECAM sends them alternately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b/>
          <w:bCs/>
          <w:color w:val="000000"/>
          <w:sz w:val="30"/>
          <w:szCs w:val="30"/>
        </w:rPr>
        <w:t>Colour</w:t>
      </w:r>
      <w:proofErr w:type="spellEnd"/>
      <w:r w:rsidRPr="005B4BC2">
        <w:rPr>
          <w:rFonts w:ascii="Times New Roman" w:eastAsia="Times New Roman" w:hAnsi="Times New Roman" w:cs="Times New Roman"/>
          <w:b/>
          <w:bCs/>
          <w:color w:val="000000"/>
          <w:sz w:val="30"/>
          <w:szCs w:val="30"/>
        </w:rPr>
        <w:t xml:space="preserve"> TV Picture tubes:-</w:t>
      </w:r>
    </w:p>
    <w:p w:rsidR="00051827" w:rsidRPr="005B4BC2" w:rsidRDefault="00051827" w:rsidP="00051827">
      <w:pPr>
        <w:numPr>
          <w:ilvl w:val="0"/>
          <w:numId w:val="5"/>
        </w:numPr>
        <w:shd w:val="clear" w:color="auto" w:fill="FFFFFF"/>
        <w:spacing w:before="100" w:beforeAutospacing="1" w:after="12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color w:val="000000"/>
          <w:sz w:val="30"/>
          <w:szCs w:val="30"/>
        </w:rPr>
        <w:t>Trintron</w:t>
      </w:r>
      <w:proofErr w:type="spellEnd"/>
      <w:r w:rsidRPr="005B4BC2">
        <w:rPr>
          <w:rFonts w:ascii="Times New Roman" w:eastAsia="Times New Roman" w:hAnsi="Times New Roman" w:cs="Times New Roman"/>
          <w:color w:val="000000"/>
          <w:sz w:val="30"/>
          <w:szCs w:val="30"/>
        </w:rPr>
        <w:t xml:space="preserve"> picture tube</w:t>
      </w:r>
    </w:p>
    <w:p w:rsidR="00051827" w:rsidRPr="005B4BC2" w:rsidRDefault="00051827" w:rsidP="00051827">
      <w:pPr>
        <w:numPr>
          <w:ilvl w:val="0"/>
          <w:numId w:val="5"/>
        </w:numPr>
        <w:shd w:val="clear" w:color="auto" w:fill="FFFFFF"/>
        <w:spacing w:before="100" w:beforeAutospacing="1" w:after="12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Delta Gun Tube</w:t>
      </w:r>
    </w:p>
    <w:p w:rsidR="00051827" w:rsidRPr="005B4BC2" w:rsidRDefault="00051827" w:rsidP="00051827">
      <w:pPr>
        <w:numPr>
          <w:ilvl w:val="0"/>
          <w:numId w:val="5"/>
        </w:numPr>
        <w:shd w:val="clear" w:color="auto" w:fill="FFFFFF"/>
        <w:spacing w:before="100" w:beforeAutospacing="1" w:after="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PIL Tube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spellStart"/>
      <w:r w:rsidRPr="005B4BC2">
        <w:rPr>
          <w:rFonts w:ascii="Times New Roman" w:eastAsia="Times New Roman" w:hAnsi="Times New Roman" w:cs="Times New Roman"/>
          <w:b/>
          <w:bCs/>
          <w:color w:val="000000"/>
          <w:sz w:val="30"/>
          <w:szCs w:val="30"/>
        </w:rPr>
        <w:t>Trintron</w:t>
      </w:r>
      <w:proofErr w:type="spellEnd"/>
      <w:r w:rsidRPr="005B4BC2">
        <w:rPr>
          <w:rFonts w:ascii="Times New Roman" w:eastAsia="Times New Roman" w:hAnsi="Times New Roman" w:cs="Times New Roman"/>
          <w:b/>
          <w:bCs/>
          <w:color w:val="000000"/>
          <w:sz w:val="30"/>
          <w:szCs w:val="30"/>
        </w:rPr>
        <w:t xml:space="preserve"> Picture Tube:-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Trinitron is arguably the best consumer CRT (Cathode Ray Tube) technology available. The technology was developed by Sony Corporation, who owns complete rights to it. The Trinitron design has helped the company lead the market in the manufacturing of TVs and monitors for many years. The </w:t>
      </w:r>
      <w:r w:rsidRPr="005B4BC2">
        <w:rPr>
          <w:rFonts w:ascii="Times New Roman" w:eastAsia="Times New Roman" w:hAnsi="Times New Roman" w:cs="Times New Roman"/>
          <w:color w:val="000000"/>
          <w:sz w:val="30"/>
          <w:szCs w:val="30"/>
        </w:rPr>
        <w:lastRenderedPageBreak/>
        <w:t>difference between a Trinitron tube and most other tubes is that the Trinitron uses an aperture grille instead of a shadow mask for creating the image on the screen.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An </w:t>
      </w:r>
      <w:proofErr w:type="spellStart"/>
      <w:r w:rsidRPr="005B4BC2">
        <w:rPr>
          <w:rFonts w:ascii="Times New Roman" w:eastAsia="Times New Roman" w:hAnsi="Times New Roman" w:cs="Times New Roman"/>
          <w:color w:val="000000"/>
          <w:sz w:val="30"/>
          <w:szCs w:val="30"/>
        </w:rPr>
        <w:t>aperature</w:t>
      </w:r>
      <w:proofErr w:type="spellEnd"/>
      <w:r w:rsidRPr="005B4BC2">
        <w:rPr>
          <w:rFonts w:ascii="Times New Roman" w:eastAsia="Times New Roman" w:hAnsi="Times New Roman" w:cs="Times New Roman"/>
          <w:color w:val="000000"/>
          <w:sz w:val="30"/>
          <w:szCs w:val="30"/>
        </w:rPr>
        <w:t xml:space="preserve"> grille consists of wires stretched vertically down the </w:t>
      </w:r>
      <w:proofErr w:type="gramStart"/>
      <w:r w:rsidRPr="005B4BC2">
        <w:rPr>
          <w:rFonts w:ascii="Times New Roman" w:eastAsia="Times New Roman" w:hAnsi="Times New Roman" w:cs="Times New Roman"/>
          <w:color w:val="000000"/>
          <w:sz w:val="30"/>
          <w:szCs w:val="30"/>
        </w:rPr>
        <w:t>screen .</w:t>
      </w:r>
      <w:proofErr w:type="gramEnd"/>
      <w:r w:rsidRPr="005B4BC2">
        <w:rPr>
          <w:rFonts w:ascii="Times New Roman" w:eastAsia="Times New Roman" w:hAnsi="Times New Roman" w:cs="Times New Roman"/>
          <w:color w:val="000000"/>
          <w:sz w:val="30"/>
          <w:szCs w:val="30"/>
        </w:rPr>
        <w:t xml:space="preserve"> A shadow mask is basically a metal plate with holes in it, where light can pass through. Because Trinitron monitors are vertically flat, they have less image distortion and </w:t>
      </w:r>
      <w:proofErr w:type="gramStart"/>
      <w:r w:rsidRPr="005B4BC2">
        <w:rPr>
          <w:rFonts w:ascii="Times New Roman" w:eastAsia="Times New Roman" w:hAnsi="Times New Roman" w:cs="Times New Roman"/>
          <w:color w:val="000000"/>
          <w:sz w:val="30"/>
          <w:szCs w:val="30"/>
        </w:rPr>
        <w:t>less glare</w:t>
      </w:r>
      <w:proofErr w:type="gramEnd"/>
      <w:r w:rsidRPr="005B4BC2">
        <w:rPr>
          <w:rFonts w:ascii="Times New Roman" w:eastAsia="Times New Roman" w:hAnsi="Times New Roman" w:cs="Times New Roman"/>
          <w:color w:val="000000"/>
          <w:sz w:val="30"/>
          <w:szCs w:val="30"/>
        </w:rPr>
        <w:t xml:space="preserve"> than most other monitors. If you look very </w:t>
      </w:r>
      <w:proofErr w:type="spellStart"/>
      <w:r w:rsidRPr="005B4BC2">
        <w:rPr>
          <w:rFonts w:ascii="Times New Roman" w:eastAsia="Times New Roman" w:hAnsi="Times New Roman" w:cs="Times New Roman"/>
          <w:color w:val="000000"/>
          <w:sz w:val="30"/>
          <w:szCs w:val="30"/>
        </w:rPr>
        <w:t>closey</w:t>
      </w:r>
      <w:proofErr w:type="spellEnd"/>
      <w:r w:rsidRPr="005B4BC2">
        <w:rPr>
          <w:rFonts w:ascii="Times New Roman" w:eastAsia="Times New Roman" w:hAnsi="Times New Roman" w:cs="Times New Roman"/>
          <w:color w:val="000000"/>
          <w:sz w:val="30"/>
          <w:szCs w:val="30"/>
        </w:rPr>
        <w:t xml:space="preserve"> at a Trinitron screen, you should see one or two very thin dark horizontal lines that span the width of the screen. These lines are small wires that support the aperture grille.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Delta Gun Tube:-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This tube was first developed by the Radio Corporation of America (R.C.A.). It employs three separate </w:t>
      </w:r>
      <w:proofErr w:type="gramStart"/>
      <w:r w:rsidRPr="005B4BC2">
        <w:rPr>
          <w:rFonts w:ascii="Times New Roman" w:eastAsia="Times New Roman" w:hAnsi="Times New Roman" w:cs="Times New Roman"/>
          <w:color w:val="000000"/>
          <w:sz w:val="30"/>
          <w:szCs w:val="30"/>
        </w:rPr>
        <w:t>guns ,</w:t>
      </w:r>
      <w:proofErr w:type="gramEnd"/>
      <w:r w:rsidRPr="005B4BC2">
        <w:rPr>
          <w:rFonts w:ascii="Times New Roman" w:eastAsia="Times New Roman" w:hAnsi="Times New Roman" w:cs="Times New Roman"/>
          <w:color w:val="000000"/>
          <w:sz w:val="30"/>
          <w:szCs w:val="30"/>
        </w:rPr>
        <w:t xml:space="preserve"> one for each phosphor. The guns are equally spaced at 120° interval with respect to each other and tilted inwards in relation to the axis of the tube.</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6342380" cy="2774790"/>
            <wp:effectExtent l="19050" t="0" r="1270" b="0"/>
            <wp:docPr id="30" name="Picture 30" descr="https://spark.adobe.com/page/4RDPGjX4rDRqd/images/14344031-1a4b-4ddc-8ec0-12e71bca5baf.png?asset_id=d2dd74e4-f686-40a0-b9fa-76b1a2e5cf8e&amp;img_etag=76123edd006342548e7d96475bb44464&amp;size=1024">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park.adobe.com/page/4RDPGjX4rDRqd/images/14344031-1a4b-4ddc-8ec0-12e71bca5baf.png?asset_id=d2dd74e4-f686-40a0-b9fa-76b1a2e5cf8e&amp;img_etag=76123edd006342548e7d96475bb44464&amp;size=1024">
                      <a:hlinkClick r:id="rId37" tgtFrame="&quot;_blank&quot;"/>
                    </pic:cNvPr>
                    <pic:cNvPicPr>
                      <a:picLocks noChangeAspect="1" noChangeArrowheads="1"/>
                    </pic:cNvPicPr>
                  </pic:nvPicPr>
                  <pic:blipFill>
                    <a:blip r:embed="rId38"/>
                    <a:srcRect/>
                    <a:stretch>
                      <a:fillRect/>
                    </a:stretch>
                  </pic:blipFill>
                  <pic:spPr bwMode="auto">
                    <a:xfrm>
                      <a:off x="0" y="0"/>
                      <a:ext cx="6351420" cy="277874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They form an equilateral triangular configuration. As shown in Fig. (b) The tube employs a screen where three color phosphor dots are arranged in groups known as triads. Each phosphor dot corresponds to one of the three primary colors.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The triads are repeated and depending on the size of the picture tube, approximately 1,000,000 such dots forming nearly 333,000 triads are deposited on the glass face plate.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About one cm behind the tube screen (see Figs. (b) And (c)) is located a thin perforated metal sheet known as the shadow mask. The mask has one hole for every phosphor dot triad on the screen. The various holes are so oriented that electrons of the three beams on passing through any one hole will hit only the corresponding color phosphor dots on the screen.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ratio of electrons passing through the holes to those reaching the shadow mask is only about 20 percent. The remaining 80 percent of the total beam current energy is dissipated as a heat loss in the shadow mask.</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While the electron transparency in other types of color picture tubes is more, still, relatively large beam currents have to be maintained in all color tubes compared to monochrome tubes. This explains why higher anode voltages are needed in color picture tubes than are necessary in monochrome tubes.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Generation of Color </w:t>
      </w:r>
      <w:proofErr w:type="spellStart"/>
      <w:r w:rsidRPr="005B4BC2">
        <w:rPr>
          <w:rFonts w:ascii="Times New Roman" w:eastAsia="Times New Roman" w:hAnsi="Times New Roman" w:cs="Times New Roman"/>
          <w:color w:val="000000"/>
          <w:sz w:val="30"/>
          <w:szCs w:val="30"/>
        </w:rPr>
        <w:t>Rasters</w:t>
      </w:r>
      <w:proofErr w:type="spellEnd"/>
      <w:r w:rsidRPr="005B4BC2">
        <w:rPr>
          <w:rFonts w:ascii="Times New Roman" w:eastAsia="Times New Roman" w:hAnsi="Times New Roman" w:cs="Times New Roman"/>
          <w:color w:val="000000"/>
          <w:sz w:val="30"/>
          <w:szCs w:val="30"/>
        </w:rPr>
        <w:t xml:space="preserve"> </w:t>
      </w:r>
      <w:proofErr w:type="gramStart"/>
      <w:r w:rsidRPr="005B4BC2">
        <w:rPr>
          <w:rFonts w:ascii="Times New Roman" w:eastAsia="Times New Roman" w:hAnsi="Times New Roman" w:cs="Times New Roman"/>
          <w:color w:val="000000"/>
          <w:sz w:val="30"/>
          <w:szCs w:val="30"/>
        </w:rPr>
        <w:t>The</w:t>
      </w:r>
      <w:proofErr w:type="gramEnd"/>
      <w:r w:rsidRPr="005B4BC2">
        <w:rPr>
          <w:rFonts w:ascii="Times New Roman" w:eastAsia="Times New Roman" w:hAnsi="Times New Roman" w:cs="Times New Roman"/>
          <w:color w:val="000000"/>
          <w:sz w:val="30"/>
          <w:szCs w:val="30"/>
        </w:rPr>
        <w:t xml:space="preserve"> overall color seen is determined both by the intensity of each beam and the phosphors which are being bombarded. If only one beam is ‘on’ and the remaining two are cut-off, dots of only one color phosphor get excited. Thus the raster will be seen to have only one of the primary colors. Similarly, if one beam is cut-off and the remaining two are kept on, the </w:t>
      </w:r>
      <w:proofErr w:type="spellStart"/>
      <w:r w:rsidRPr="005B4BC2">
        <w:rPr>
          <w:rFonts w:ascii="Times New Roman" w:eastAsia="Times New Roman" w:hAnsi="Times New Roman" w:cs="Times New Roman"/>
          <w:color w:val="000000"/>
          <w:sz w:val="30"/>
          <w:szCs w:val="30"/>
        </w:rPr>
        <w:t>rasters</w:t>
      </w:r>
      <w:proofErr w:type="spellEnd"/>
      <w:r w:rsidRPr="005B4BC2">
        <w:rPr>
          <w:rFonts w:ascii="Times New Roman" w:eastAsia="Times New Roman" w:hAnsi="Times New Roman" w:cs="Times New Roman"/>
          <w:color w:val="000000"/>
          <w:sz w:val="30"/>
          <w:szCs w:val="30"/>
        </w:rPr>
        <w:t xml:space="preserve"> produced by excitation of the phosphors of two colors will combine to create the impression of a complementary color.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exact hue will be determined by the relative strengths of the two beams. When all the three guns are active simultaneously, lighter shades are produced on the screen. The is so because red, green and blue combine in some measure to form white, and this combines with whatever colors are present to de-saturate them.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Naturally, intensity of the color produced depends on the intensity of beam currents. Black in a picture is just the absence of excitation when all the three beams are cut-off. If the amplitude of color difference signals drops to zero, the only signal left to control the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lastRenderedPageBreak/>
        <w:t>three</w:t>
      </w:r>
      <w:proofErr w:type="gramEnd"/>
      <w:r w:rsidRPr="005B4BC2">
        <w:rPr>
          <w:rFonts w:ascii="Times New Roman" w:eastAsia="Times New Roman" w:hAnsi="Times New Roman" w:cs="Times New Roman"/>
          <w:color w:val="000000"/>
          <w:sz w:val="30"/>
          <w:szCs w:val="30"/>
        </w:rPr>
        <w:t xml:space="preserve"> guns would be the Y signal and thus a black and white (monochrome) picture will be produced on the screen. </w:t>
      </w:r>
      <w:proofErr w:type="gramStart"/>
      <w:r w:rsidRPr="005B4BC2">
        <w:rPr>
          <w:rFonts w:ascii="Times New Roman" w:eastAsia="Times New Roman" w:hAnsi="Times New Roman" w:cs="Times New Roman"/>
          <w:color w:val="000000"/>
          <w:sz w:val="30"/>
          <w:szCs w:val="30"/>
        </w:rPr>
        <w:t>Primary Color Signals.</w:t>
      </w:r>
      <w:proofErr w:type="gramEnd"/>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The demodulators in the receiver recover (B – Y) and (R – Y) video signals. The (G – Y) color video signal is obtained from these two through a suitable matrix. All the three color difference signals are then fed to the three grids of color picture </w:t>
      </w:r>
      <w:proofErr w:type="gramStart"/>
      <w:r w:rsidRPr="005B4BC2">
        <w:rPr>
          <w:rFonts w:ascii="Times New Roman" w:eastAsia="Times New Roman" w:hAnsi="Times New Roman" w:cs="Times New Roman"/>
          <w:color w:val="000000"/>
          <w:sz w:val="30"/>
          <w:szCs w:val="30"/>
        </w:rPr>
        <w:t>tube .</w:t>
      </w:r>
      <w:proofErr w:type="gramEnd"/>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inverted luminance signal (– Y) is applied at the junction of the three cathodes. The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color w:val="000000"/>
          <w:sz w:val="30"/>
          <w:szCs w:val="30"/>
        </w:rPr>
        <w:t>signal</w:t>
      </w:r>
      <w:proofErr w:type="gramEnd"/>
      <w:r w:rsidRPr="005B4BC2">
        <w:rPr>
          <w:rFonts w:ascii="Times New Roman" w:eastAsia="Times New Roman" w:hAnsi="Times New Roman" w:cs="Times New Roman"/>
          <w:color w:val="000000"/>
          <w:sz w:val="30"/>
          <w:szCs w:val="30"/>
        </w:rPr>
        <w:t xml:space="preserve"> voltages subtract from each other to develop control voltages for the three guns,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i.e., V′ G1 – V k = (V R – V </w:t>
      </w:r>
      <w:proofErr w:type="gramStart"/>
      <w:r w:rsidRPr="005B4BC2">
        <w:rPr>
          <w:rFonts w:ascii="Times New Roman" w:eastAsia="Times New Roman" w:hAnsi="Times New Roman" w:cs="Times New Roman"/>
          <w:color w:val="000000"/>
          <w:sz w:val="30"/>
          <w:szCs w:val="30"/>
        </w:rPr>
        <w:t>Y )</w:t>
      </w:r>
      <w:proofErr w:type="gramEnd"/>
      <w:r w:rsidRPr="005B4BC2">
        <w:rPr>
          <w:rFonts w:ascii="Times New Roman" w:eastAsia="Times New Roman" w:hAnsi="Times New Roman" w:cs="Times New Roman"/>
          <w:color w:val="000000"/>
          <w:sz w:val="30"/>
          <w:szCs w:val="30"/>
        </w:rPr>
        <w:t xml:space="preserve"> – (– V Y ) = V 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V′′ G1 – V k = (V G – V </w:t>
      </w:r>
      <w:proofErr w:type="gramStart"/>
      <w:r w:rsidRPr="005B4BC2">
        <w:rPr>
          <w:rFonts w:ascii="Times New Roman" w:eastAsia="Times New Roman" w:hAnsi="Times New Roman" w:cs="Times New Roman"/>
          <w:color w:val="000000"/>
          <w:sz w:val="30"/>
          <w:szCs w:val="30"/>
        </w:rPr>
        <w:t>Y )</w:t>
      </w:r>
      <w:proofErr w:type="gramEnd"/>
      <w:r w:rsidRPr="005B4BC2">
        <w:rPr>
          <w:rFonts w:ascii="Times New Roman" w:eastAsia="Times New Roman" w:hAnsi="Times New Roman" w:cs="Times New Roman"/>
          <w:color w:val="000000"/>
          <w:sz w:val="30"/>
          <w:szCs w:val="30"/>
        </w:rPr>
        <w:t xml:space="preserve"> – (– V Y ) = V G and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V′′′ G1 – V k = (V B – V </w:t>
      </w:r>
      <w:proofErr w:type="gramStart"/>
      <w:r w:rsidRPr="005B4BC2">
        <w:rPr>
          <w:rFonts w:ascii="Times New Roman" w:eastAsia="Times New Roman" w:hAnsi="Times New Roman" w:cs="Times New Roman"/>
          <w:color w:val="000000"/>
          <w:sz w:val="30"/>
          <w:szCs w:val="30"/>
        </w:rPr>
        <w:t>Y )</w:t>
      </w:r>
      <w:proofErr w:type="gramEnd"/>
      <w:r w:rsidRPr="005B4BC2">
        <w:rPr>
          <w:rFonts w:ascii="Times New Roman" w:eastAsia="Times New Roman" w:hAnsi="Times New Roman" w:cs="Times New Roman"/>
          <w:color w:val="000000"/>
          <w:sz w:val="30"/>
          <w:szCs w:val="30"/>
        </w:rPr>
        <w:t xml:space="preserve"> – (– V Y ) = V B</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In some receiver designs the Y signal is subtracted in the matrix and resulting color voltages are directly applied to the corresponding control grids. The cathode is then returned to a fixed negative voltage.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b/>
          <w:bCs/>
          <w:color w:val="000000"/>
          <w:sz w:val="30"/>
          <w:szCs w:val="30"/>
        </w:rPr>
        <w:t>Plasma TV:-</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Plasma TVs are unfortunately no longer </w:t>
      </w:r>
      <w:proofErr w:type="gramStart"/>
      <w:r w:rsidRPr="005B4BC2">
        <w:rPr>
          <w:rFonts w:ascii="Times New Roman" w:eastAsia="Times New Roman" w:hAnsi="Times New Roman" w:cs="Times New Roman"/>
          <w:color w:val="000000"/>
          <w:sz w:val="30"/>
          <w:szCs w:val="30"/>
        </w:rPr>
        <w:t>made,</w:t>
      </w:r>
      <w:proofErr w:type="gramEnd"/>
      <w:r w:rsidRPr="005B4BC2">
        <w:rPr>
          <w:rFonts w:ascii="Times New Roman" w:eastAsia="Times New Roman" w:hAnsi="Times New Roman" w:cs="Times New Roman"/>
          <w:color w:val="000000"/>
          <w:sz w:val="30"/>
          <w:szCs w:val="30"/>
        </w:rPr>
        <w:t xml:space="preserve"> and OLED TV have replaced them as a competitor to LCD TVs. To learn more about OLEDs and how they differ from LCD TVs, click here.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Plasma screens work by exciting tiny pockets of gas (Xenon and Neon), changing them to a plasma state. In that state, the electrons of that gas emit ultraviolet light, which is not visible to the human eye. The ultraviolet light is then absorbed and re-emitted into the visible spectrum of light by the phosphor inside each cell. Each pixel consists of three sub pixels: one red, one blue, and one green. The more excited the gas, the brighter the color produced.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The pixel is not excited continuously, but in short pulses. The naked eye perceives this as flickering. Some people are very sensitive to this. The effect is reduced on higher-end models because the flickering is a lot faster.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Because each pixel emits its own light, the blacks are really deep. When the television wants to display black, it simply emits no light at all for the selected pixels. Also, there is less of the motion blur sometimes seen on an LCD screen, because the gas stops emitting light as soon as it is not excited.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Plasmas suffer from occasional image retention if they display the same image for a very long period of time. This has been improved a lot in the last few years, and permanent burn-ins </w:t>
      </w:r>
      <w:proofErr w:type="gramStart"/>
      <w:r w:rsidRPr="005B4BC2">
        <w:rPr>
          <w:rFonts w:ascii="Times New Roman" w:eastAsia="Times New Roman" w:hAnsi="Times New Roman" w:cs="Times New Roman"/>
          <w:color w:val="000000"/>
          <w:sz w:val="30"/>
          <w:szCs w:val="30"/>
        </w:rPr>
        <w:t>are</w:t>
      </w:r>
      <w:proofErr w:type="gramEnd"/>
      <w:r w:rsidRPr="005B4BC2">
        <w:rPr>
          <w:rFonts w:ascii="Times New Roman" w:eastAsia="Times New Roman" w:hAnsi="Times New Roman" w:cs="Times New Roman"/>
          <w:color w:val="000000"/>
          <w:sz w:val="30"/>
          <w:szCs w:val="30"/>
        </w:rPr>
        <w:t xml:space="preserve"> no longer an issue. The image retention, if it occurs, will typically disappear in a few minutes.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Unless you plan on displaying a static image for days at a time, you do not need to worry about this anymore. It is more of an issue with public displays where the same static ads are shown continuously.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b/>
          <w:bCs/>
          <w:color w:val="000000"/>
          <w:sz w:val="30"/>
          <w:szCs w:val="30"/>
        </w:rPr>
        <w:t>LCD(</w:t>
      </w:r>
      <w:proofErr w:type="gramEnd"/>
      <w:r w:rsidRPr="005B4BC2">
        <w:rPr>
          <w:rFonts w:ascii="Times New Roman" w:eastAsia="Times New Roman" w:hAnsi="Times New Roman" w:cs="Times New Roman"/>
          <w:b/>
          <w:bCs/>
          <w:color w:val="000000"/>
          <w:sz w:val="30"/>
          <w:szCs w:val="30"/>
        </w:rPr>
        <w:t>Liquid Crystal Display)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How LCD works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 backlight is behind an LCD screen</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7092043" cy="3102769"/>
            <wp:effectExtent l="19050" t="0" r="0" b="0"/>
            <wp:docPr id="31" name="Picture 31" descr="https://spark.adobe.com/page/4RDPGjX4rDRqd/images/c0ba4d9b-23de-402c-bf2d-f0f8a19a39f3.png?asset_id=24ee1614-5fb4-4357-9099-18be1a311902&amp;img_etag=9c815d92702ad59c60c2bb7988729c15&amp;size=1024">
              <a:hlinkClick xmlns:a="http://schemas.openxmlformats.org/drawingml/2006/main" r:id="rId3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park.adobe.com/page/4RDPGjX4rDRqd/images/c0ba4d9b-23de-402c-bf2d-f0f8a19a39f3.png?asset_id=24ee1614-5fb4-4357-9099-18be1a311902&amp;img_etag=9c815d92702ad59c60c2bb7988729c15&amp;size=1024">
                      <a:hlinkClick r:id="rId39" tgtFrame="&quot;_blank&quot;"/>
                    </pic:cNvPr>
                    <pic:cNvPicPr>
                      <a:picLocks noChangeAspect="1" noChangeArrowheads="1"/>
                    </pic:cNvPicPr>
                  </pic:nvPicPr>
                  <pic:blipFill>
                    <a:blip r:embed="rId40"/>
                    <a:srcRect/>
                    <a:stretch>
                      <a:fillRect/>
                    </a:stretch>
                  </pic:blipFill>
                  <pic:spPr bwMode="auto">
                    <a:xfrm>
                      <a:off x="0" y="0"/>
                      <a:ext cx="7095676" cy="3104359"/>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An LCD screen is composed of two parts: the actual liquid crystal display and a light source at the back of the screen (called backlight). A light diffuser is placed between the backlight and the LCD screen to make the source of light uniform across the screen.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LCD screen does not emit light by itself; it only acts as a filter to block the light on a per pixel basis. The opacity of a pixel can be controlled by applying an electric field to it. If the screen wants to display black, the LCD pixel will try to block the light completely. If it wants to display white, it will let it through. Because the display is only a filter, the blacks will not be as deep as with a plasma screen. An LCD pixel, even if it displays black, will always let through a small portion of the light.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Contrary with plasma, an LCD panel does not flicker. It works by a sample and hold method where the picture stays on the whole time. On some TVs, though, the backlight will flicker to adjust its brightness.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Applying an electric field to the screen and illuminating the back costs less energy than exciting the electrons in the plasma display, thus the overall power consumption of the television is lower (check out the chart here). Also, the luminosity of the screen can be higher because the backlight can be very bright. This makes an LCD TV more suitable than a plasma TV for a well-lit room.</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 viewing angle of the television (the angle of the screen where you can see the picture) is limited, because the LCD filter screen has depth. This is less of a problem nowadays because the depth of the LCD layer has been considerably reduced, which has greatly improved the viewing angle range.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There are two main types of backlights used in LCD screens: CCFL and LEDs.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b/>
          <w:bCs/>
          <w:color w:val="000000"/>
          <w:sz w:val="30"/>
          <w:szCs w:val="30"/>
        </w:rPr>
        <w:t>CCFL(</w:t>
      </w:r>
      <w:proofErr w:type="gramEnd"/>
      <w:r w:rsidRPr="005B4BC2">
        <w:rPr>
          <w:rFonts w:ascii="Times New Roman" w:eastAsia="Times New Roman" w:hAnsi="Times New Roman" w:cs="Times New Roman"/>
          <w:b/>
          <w:bCs/>
          <w:color w:val="000000"/>
          <w:sz w:val="30"/>
          <w:szCs w:val="30"/>
        </w:rPr>
        <w:t>Cold Cathode Fluorescent Light )</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How LCD CCFL works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Conventional LCD backlight</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lastRenderedPageBreak/>
        <w:drawing>
          <wp:inline distT="0" distB="0" distL="0" distR="0">
            <wp:extent cx="6290583" cy="2752130"/>
            <wp:effectExtent l="19050" t="0" r="0" b="0"/>
            <wp:docPr id="32" name="Picture 32" descr="https://spark.adobe.com/page/4RDPGjX4rDRqd/images/6a0a6a11-dcd0-498e-936c-5b6ce1aea4b7.png?asset_id=c0f1ddbd-0636-43bc-82c5-60efef5a97bc&amp;img_etag=70305a57c71bd04effb13625ba324ca1&amp;size=1024">
              <a:hlinkClick xmlns:a="http://schemas.openxmlformats.org/drawingml/2006/main" r:id="rId4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park.adobe.com/page/4RDPGjX4rDRqd/images/6a0a6a11-dcd0-498e-936c-5b6ce1aea4b7.png?asset_id=c0f1ddbd-0636-43bc-82c5-60efef5a97bc&amp;img_etag=70305a57c71bd04effb13625ba324ca1&amp;size=1024">
                      <a:hlinkClick r:id="rId41" tgtFrame="&quot;_blank&quot;"/>
                    </pic:cNvPr>
                    <pic:cNvPicPr>
                      <a:picLocks noChangeAspect="1" noChangeArrowheads="1"/>
                    </pic:cNvPicPr>
                  </pic:nvPicPr>
                  <pic:blipFill>
                    <a:blip r:embed="rId42"/>
                    <a:srcRect/>
                    <a:stretch>
                      <a:fillRect/>
                    </a:stretch>
                  </pic:blipFill>
                  <pic:spPr bwMode="auto">
                    <a:xfrm>
                      <a:off x="0" y="0"/>
                      <a:ext cx="6294689" cy="2753926"/>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When someone refers to an LCD TV, they usually mean a CCFL (cold-cathode fluorescent lamp) backlit LCD screen. This is how a normal LCD </w:t>
      </w:r>
      <w:proofErr w:type="gramStart"/>
      <w:r w:rsidRPr="005B4BC2">
        <w:rPr>
          <w:rFonts w:ascii="Times New Roman" w:eastAsia="Times New Roman" w:hAnsi="Times New Roman" w:cs="Times New Roman"/>
          <w:color w:val="000000"/>
          <w:sz w:val="30"/>
          <w:szCs w:val="30"/>
        </w:rPr>
        <w:t>screen</w:t>
      </w:r>
      <w:proofErr w:type="gramEnd"/>
      <w:r w:rsidRPr="005B4BC2">
        <w:rPr>
          <w:rFonts w:ascii="Times New Roman" w:eastAsia="Times New Roman" w:hAnsi="Times New Roman" w:cs="Times New Roman"/>
          <w:color w:val="000000"/>
          <w:sz w:val="30"/>
          <w:szCs w:val="30"/>
        </w:rPr>
        <w:t xml:space="preserve"> works. The backlight is a series of light tubes placed behind the screen. These tubes are very similar to the fluorescent lamps used almost everywhere, but smaller.</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LCDs with CCFL backlight are on their way out of the market. Manufacturers stopped producing them, replacing them with LED TVs. They have the same screen but use LED lights instead of a CCFL tube for the backlight. This reduces the manufacturing cost of a TV.</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roofErr w:type="gramStart"/>
      <w:r w:rsidRPr="005B4BC2">
        <w:rPr>
          <w:rFonts w:ascii="Times New Roman" w:eastAsia="Times New Roman" w:hAnsi="Times New Roman" w:cs="Times New Roman"/>
          <w:b/>
          <w:bCs/>
          <w:color w:val="000000"/>
          <w:sz w:val="30"/>
          <w:szCs w:val="30"/>
        </w:rPr>
        <w:t>LED(</w:t>
      </w:r>
      <w:proofErr w:type="gramEnd"/>
      <w:r w:rsidRPr="005B4BC2">
        <w:rPr>
          <w:rFonts w:ascii="Times New Roman" w:eastAsia="Times New Roman" w:hAnsi="Times New Roman" w:cs="Times New Roman"/>
          <w:b/>
          <w:bCs/>
          <w:color w:val="000000"/>
          <w:sz w:val="30"/>
          <w:szCs w:val="30"/>
        </w:rPr>
        <w:t>Light Emitting Diode):-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An LED screen is actually an LCD screen, but instead of having a normal CCFL backlight, it uses light-emitting diodes (LEDs) as a source of light behind the screen. An LED is more energy efficient and a lot smaller than a CCFL, enabling a thinner television screen. Marketing made a lot of fuss about LED TVs, but it is only the backlight that changed, so there is actually no picture quality improvement over a normal LCD screen.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There have been prototypes of real LED TVs. They didn't have an LCD panel but instead had 3 small colored LEDs per pixel. These would have been a lot better, but unfortunately the manufacturing cost was way too high to be profitable. OLED TVs are very similar to this and will hopefully become affordable within a few years.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lastRenderedPageBreak/>
        <w:t xml:space="preserve">There are three main configurations of LED as backlights for television screens: full array, edge </w:t>
      </w:r>
      <w:proofErr w:type="gramStart"/>
      <w:r w:rsidRPr="005B4BC2">
        <w:rPr>
          <w:rFonts w:ascii="Times New Roman" w:eastAsia="Times New Roman" w:hAnsi="Times New Roman" w:cs="Times New Roman"/>
          <w:color w:val="000000"/>
          <w:sz w:val="30"/>
          <w:szCs w:val="30"/>
        </w:rPr>
        <w:t>lit,</w:t>
      </w:r>
      <w:proofErr w:type="gramEnd"/>
      <w:r w:rsidRPr="005B4BC2">
        <w:rPr>
          <w:rFonts w:ascii="Times New Roman" w:eastAsia="Times New Roman" w:hAnsi="Times New Roman" w:cs="Times New Roman"/>
          <w:color w:val="000000"/>
          <w:sz w:val="30"/>
          <w:szCs w:val="30"/>
        </w:rPr>
        <w:t xml:space="preserve"> and direct lit.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Full array</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How LED full array works</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drawing>
          <wp:inline distT="0" distB="0" distL="0" distR="0">
            <wp:extent cx="5817235" cy="2545041"/>
            <wp:effectExtent l="19050" t="0" r="0" b="0"/>
            <wp:docPr id="33" name="Picture 33" descr="https://spark.adobe.com/page/4RDPGjX4rDRqd/images/0142da00-71e9-41f3-89a6-50b7d21ea1c6.png?asset_id=3fe80b91-bcda-4c81-9062-7eceacba164c&amp;img_etag=4507a4cb5fab99687704b6b5c2be2e9e&amp;size=1024">
              <a:hlinkClick xmlns:a="http://schemas.openxmlformats.org/drawingml/2006/main" r:id="rId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park.adobe.com/page/4RDPGjX4rDRqd/images/0142da00-71e9-41f3-89a6-50b7d21ea1c6.png?asset_id=3fe80b91-bcda-4c81-9062-7eceacba164c&amp;img_etag=4507a4cb5fab99687704b6b5c2be2e9e&amp;size=1024">
                      <a:hlinkClick r:id="rId43" tgtFrame="&quot;_blank&quot;"/>
                    </pic:cNvPr>
                    <pic:cNvPicPr>
                      <a:picLocks noChangeAspect="1" noChangeArrowheads="1"/>
                    </pic:cNvPicPr>
                  </pic:nvPicPr>
                  <pic:blipFill>
                    <a:blip r:embed="rId44"/>
                    <a:srcRect/>
                    <a:stretch>
                      <a:fillRect/>
                    </a:stretch>
                  </pic:blipFill>
                  <pic:spPr bwMode="auto">
                    <a:xfrm>
                      <a:off x="0" y="0"/>
                      <a:ext cx="5819026" cy="2545825"/>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Full array LED backlight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This method is considered the best LED backlight type, but can only be found on a limited number of models.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In a full array LED screen, the LEDs are distributed evenly behind the entire screen. This produces a more uniform backlight and provides a more effective use of local dimming, where it can change the luminosity of only a specific part of the screen.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In some TVs, like Sony's XBR line, they use colored LEDs instead of white ones. Technically, this can create an even greater color range gamut by matching the backlight color with the picture. In practice though, you will not really see the difference.</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Edge lit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How LED edge lit works</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lastRenderedPageBreak/>
        <w:drawing>
          <wp:inline distT="0" distB="0" distL="0" distR="0">
            <wp:extent cx="5800725" cy="2537817"/>
            <wp:effectExtent l="19050" t="0" r="9525" b="0"/>
            <wp:docPr id="34" name="Picture 34" descr="https://spark.adobe.com/page/4RDPGjX4rDRqd/images/1029d82a-56c2-404e-a305-70ac2a62c73b.png?asset_id=19ab1a00-3762-4481-88a1-8d559c671f2d&amp;img_etag=0f4c279c99f5b183e7ac760cd7801952&amp;size=1024">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park.adobe.com/page/4RDPGjX4rDRqd/images/1029d82a-56c2-404e-a305-70ac2a62c73b.png?asset_id=19ab1a00-3762-4481-88a1-8d559c671f2d&amp;img_etag=0f4c279c99f5b183e7ac760cd7801952&amp;size=1024">
                      <a:hlinkClick r:id="rId45" tgtFrame="&quot;_blank&quot;"/>
                    </pic:cNvPr>
                    <pic:cNvPicPr>
                      <a:picLocks noChangeAspect="1" noChangeArrowheads="1"/>
                    </pic:cNvPicPr>
                  </pic:nvPicPr>
                  <pic:blipFill>
                    <a:blip r:embed="rId46"/>
                    <a:srcRect/>
                    <a:stretch>
                      <a:fillRect/>
                    </a:stretch>
                  </pic:blipFill>
                  <pic:spPr bwMode="auto">
                    <a:xfrm>
                      <a:off x="0" y="0"/>
                      <a:ext cx="5800725" cy="2537817"/>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Edge-lit LED backlight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This is the most common method for LED TVs.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With an edge lit LED screen, the LEDs are placed at the peripheral of the screen. Depending on the television, it can be all around the screen or only on the sides or the bottom. This allows the screen to be very thin.</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 xml:space="preserve">However, it can cause some spots on the screen to be brighter than others, like the edges. This problem is called </w:t>
      </w:r>
      <w:proofErr w:type="spellStart"/>
      <w:r w:rsidRPr="005B4BC2">
        <w:rPr>
          <w:rFonts w:ascii="Times New Roman" w:eastAsia="Times New Roman" w:hAnsi="Times New Roman" w:cs="Times New Roman"/>
          <w:color w:val="000000"/>
          <w:sz w:val="30"/>
          <w:szCs w:val="30"/>
        </w:rPr>
        <w:t>flashlighting</w:t>
      </w:r>
      <w:proofErr w:type="spellEnd"/>
      <w:r w:rsidRPr="005B4BC2">
        <w:rPr>
          <w:rFonts w:ascii="Times New Roman" w:eastAsia="Times New Roman" w:hAnsi="Times New Roman" w:cs="Times New Roman"/>
          <w:color w:val="000000"/>
          <w:sz w:val="30"/>
          <w:szCs w:val="30"/>
        </w:rPr>
        <w:t xml:space="preserve"> or clouding. It can be seen when watching a dark scene in a dark environment.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Direct lit</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How LED direct lit works</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Direct lit LED backlight</w:t>
      </w:r>
    </w:p>
    <w:p w:rsidR="00051827" w:rsidRPr="005B4BC2" w:rsidRDefault="00051827" w:rsidP="00051827">
      <w:pPr>
        <w:shd w:val="clear" w:color="auto" w:fill="FFFFFF"/>
        <w:spacing w:after="0" w:line="240" w:lineRule="auto"/>
        <w:jc w:val="center"/>
        <w:rPr>
          <w:rFonts w:ascii="Times New Roman" w:eastAsia="Times New Roman" w:hAnsi="Times New Roman" w:cs="Times New Roman"/>
          <w:color w:val="000000"/>
          <w:sz w:val="30"/>
          <w:szCs w:val="30"/>
        </w:rPr>
      </w:pPr>
      <w:r w:rsidRPr="005B4BC2">
        <w:rPr>
          <w:rFonts w:ascii="Times New Roman" w:eastAsia="Times New Roman" w:hAnsi="Times New Roman" w:cs="Times New Roman"/>
          <w:noProof/>
          <w:color w:val="529FC6"/>
          <w:sz w:val="30"/>
          <w:szCs w:val="30"/>
        </w:rPr>
        <w:lastRenderedPageBreak/>
        <w:drawing>
          <wp:inline distT="0" distB="0" distL="0" distR="0">
            <wp:extent cx="5381625" cy="2354461"/>
            <wp:effectExtent l="19050" t="0" r="9525" b="0"/>
            <wp:docPr id="35" name="Picture 35" descr="https://spark.adobe.com/page/4RDPGjX4rDRqd/images/521061b3-6087-489e-b019-c66862996801.png?asset_id=46ea2c17-3373-4fbc-9acc-8c1634d165df&amp;img_etag=4b7390100b2c8dcf4d913b9a162ee68a&amp;size=1024">
              <a:hlinkClick xmlns:a="http://schemas.openxmlformats.org/drawingml/2006/main" r:id="rId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park.adobe.com/page/4RDPGjX4rDRqd/images/521061b3-6087-489e-b019-c66862996801.png?asset_id=46ea2c17-3373-4fbc-9acc-8c1634d165df&amp;img_etag=4b7390100b2c8dcf4d913b9a162ee68a&amp;size=1024">
                      <a:hlinkClick r:id="rId47" tgtFrame="&quot;_blank&quot;"/>
                    </pic:cNvPr>
                    <pic:cNvPicPr>
                      <a:picLocks noChangeAspect="1" noChangeArrowheads="1"/>
                    </pic:cNvPicPr>
                  </pic:nvPicPr>
                  <pic:blipFill>
                    <a:blip r:embed="rId48"/>
                    <a:srcRect/>
                    <a:stretch>
                      <a:fillRect/>
                    </a:stretch>
                  </pic:blipFill>
                  <pic:spPr bwMode="auto">
                    <a:xfrm>
                      <a:off x="0" y="0"/>
                      <a:ext cx="5381625" cy="2354461"/>
                    </a:xfrm>
                    <a:prstGeom prst="rect">
                      <a:avLst/>
                    </a:prstGeom>
                    <a:noFill/>
                    <a:ln w="9525">
                      <a:noFill/>
                      <a:miter lim="800000"/>
                      <a:headEnd/>
                      <a:tailEnd/>
                    </a:ln>
                  </pic:spPr>
                </pic:pic>
              </a:graphicData>
            </a:graphic>
          </wp:inline>
        </w:drawing>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This is how the lower-end LED TVs are constructed.</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Similarly to the full array method, the LEDs are directly behind the screen. However, there are very few of them and they cannot be controlled separately to match the luminosity of the picture.</w:t>
      </w:r>
    </w:p>
    <w:p w:rsidR="00051827" w:rsidRPr="005B4BC2" w:rsidRDefault="00051827" w:rsidP="00051827">
      <w:pPr>
        <w:shd w:val="clear" w:color="auto" w:fill="FFFFFF"/>
        <w:spacing w:after="0" w:line="240" w:lineRule="auto"/>
        <w:rPr>
          <w:rFonts w:ascii="Times New Roman" w:eastAsia="Times New Roman" w:hAnsi="Times New Roman" w:cs="Times New Roman"/>
          <w:color w:val="000000"/>
          <w:sz w:val="30"/>
          <w:szCs w:val="30"/>
        </w:rPr>
      </w:pPr>
      <w:r w:rsidRPr="005B4BC2">
        <w:rPr>
          <w:rFonts w:ascii="Times New Roman" w:eastAsia="Times New Roman" w:hAnsi="Times New Roman" w:cs="Times New Roman"/>
          <w:color w:val="000000"/>
          <w:sz w:val="30"/>
          <w:szCs w:val="30"/>
        </w:rPr>
        <w:t>These TVs are not very thin because of the space required behind the screen to add the LEDs and to diffuse the light over a big area.</w:t>
      </w: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
    <w:p w:rsidR="00051827" w:rsidRPr="005B4BC2" w:rsidRDefault="00051827" w:rsidP="00051827">
      <w:pPr>
        <w:shd w:val="clear" w:color="auto" w:fill="FFFFFF"/>
        <w:spacing w:after="240" w:line="240" w:lineRule="auto"/>
        <w:rPr>
          <w:rFonts w:ascii="Times New Roman" w:eastAsia="Times New Roman" w:hAnsi="Times New Roman" w:cs="Times New Roman"/>
          <w:color w:val="000000"/>
          <w:sz w:val="30"/>
          <w:szCs w:val="30"/>
        </w:rPr>
      </w:pPr>
    </w:p>
    <w:p w:rsidR="00051827" w:rsidRPr="005B4BC2" w:rsidRDefault="00051827" w:rsidP="00051827">
      <w:pPr>
        <w:jc w:val="center"/>
        <w:rPr>
          <w:rFonts w:ascii="Times New Roman" w:hAnsi="Times New Roman" w:cs="Times New Roman"/>
        </w:rPr>
      </w:pPr>
    </w:p>
    <w:sectPr w:rsidR="00051827" w:rsidRPr="005B4BC2" w:rsidSect="00183D98">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F86B97"/>
    <w:multiLevelType w:val="multilevel"/>
    <w:tmpl w:val="79008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F094354"/>
    <w:multiLevelType w:val="multilevel"/>
    <w:tmpl w:val="73DAE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44536B66"/>
    <w:multiLevelType w:val="multilevel"/>
    <w:tmpl w:val="06729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AC65303"/>
    <w:multiLevelType w:val="multilevel"/>
    <w:tmpl w:val="B9241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DB01457"/>
    <w:multiLevelType w:val="multilevel"/>
    <w:tmpl w:val="BC721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051827"/>
    <w:rsid w:val="00051827"/>
    <w:rsid w:val="00183D98"/>
    <w:rsid w:val="00552A8E"/>
    <w:rsid w:val="005B4BC2"/>
    <w:rsid w:val="00EA3D4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3D98"/>
  </w:style>
  <w:style w:type="paragraph" w:styleId="Heading4">
    <w:name w:val="heading 4"/>
    <w:basedOn w:val="Normal"/>
    <w:link w:val="Heading4Char"/>
    <w:uiPriority w:val="9"/>
    <w:qFormat/>
    <w:rsid w:val="00051827"/>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uto-size-span">
    <w:name w:val="auto-size-span"/>
    <w:basedOn w:val="DefaultParagraphFont"/>
    <w:rsid w:val="00051827"/>
  </w:style>
  <w:style w:type="paragraph" w:styleId="BalloonText">
    <w:name w:val="Balloon Text"/>
    <w:basedOn w:val="Normal"/>
    <w:link w:val="BalloonTextChar"/>
    <w:uiPriority w:val="99"/>
    <w:semiHidden/>
    <w:unhideWhenUsed/>
    <w:rsid w:val="000518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1827"/>
    <w:rPr>
      <w:rFonts w:ascii="Tahoma" w:hAnsi="Tahoma" w:cs="Tahoma"/>
      <w:sz w:val="16"/>
      <w:szCs w:val="16"/>
    </w:rPr>
  </w:style>
  <w:style w:type="character" w:customStyle="1" w:styleId="Heading4Char">
    <w:name w:val="Heading 4 Char"/>
    <w:basedOn w:val="DefaultParagraphFont"/>
    <w:link w:val="Heading4"/>
    <w:uiPriority w:val="9"/>
    <w:rsid w:val="00051827"/>
    <w:rPr>
      <w:rFonts w:ascii="Times New Roman" w:eastAsia="Times New Roman" w:hAnsi="Times New Roman" w:cs="Times New Roman"/>
      <w:b/>
      <w:bCs/>
      <w:sz w:val="24"/>
      <w:szCs w:val="24"/>
    </w:rPr>
  </w:style>
</w:styles>
</file>

<file path=word/webSettings.xml><?xml version="1.0" encoding="utf-8"?>
<w:webSettings xmlns:r="http://schemas.openxmlformats.org/officeDocument/2006/relationships" xmlns:w="http://schemas.openxmlformats.org/wordprocessingml/2006/main">
  <w:divs>
    <w:div w:id="66195779">
      <w:bodyDiv w:val="1"/>
      <w:marLeft w:val="0"/>
      <w:marRight w:val="0"/>
      <w:marTop w:val="0"/>
      <w:marBottom w:val="0"/>
      <w:divBdr>
        <w:top w:val="none" w:sz="0" w:space="0" w:color="auto"/>
        <w:left w:val="none" w:sz="0" w:space="0" w:color="auto"/>
        <w:bottom w:val="none" w:sz="0" w:space="0" w:color="auto"/>
        <w:right w:val="none" w:sz="0" w:space="0" w:color="auto"/>
      </w:divBdr>
    </w:div>
    <w:div w:id="293676398">
      <w:bodyDiv w:val="1"/>
      <w:marLeft w:val="0"/>
      <w:marRight w:val="0"/>
      <w:marTop w:val="0"/>
      <w:marBottom w:val="0"/>
      <w:divBdr>
        <w:top w:val="none" w:sz="0" w:space="0" w:color="auto"/>
        <w:left w:val="none" w:sz="0" w:space="0" w:color="auto"/>
        <w:bottom w:val="none" w:sz="0" w:space="0" w:color="auto"/>
        <w:right w:val="none" w:sz="0" w:space="0" w:color="auto"/>
      </w:divBdr>
      <w:divsChild>
        <w:div w:id="1410956911">
          <w:marLeft w:val="0"/>
          <w:marRight w:val="0"/>
          <w:marTop w:val="0"/>
          <w:marBottom w:val="0"/>
          <w:divBdr>
            <w:top w:val="none" w:sz="0" w:space="0" w:color="auto"/>
            <w:left w:val="none" w:sz="0" w:space="0" w:color="auto"/>
            <w:bottom w:val="none" w:sz="0" w:space="0" w:color="auto"/>
            <w:right w:val="none" w:sz="0" w:space="0" w:color="auto"/>
          </w:divBdr>
        </w:div>
      </w:divsChild>
    </w:div>
    <w:div w:id="333343598">
      <w:bodyDiv w:val="1"/>
      <w:marLeft w:val="0"/>
      <w:marRight w:val="0"/>
      <w:marTop w:val="0"/>
      <w:marBottom w:val="0"/>
      <w:divBdr>
        <w:top w:val="none" w:sz="0" w:space="0" w:color="auto"/>
        <w:left w:val="none" w:sz="0" w:space="0" w:color="auto"/>
        <w:bottom w:val="none" w:sz="0" w:space="0" w:color="auto"/>
        <w:right w:val="none" w:sz="0" w:space="0" w:color="auto"/>
      </w:divBdr>
      <w:divsChild>
        <w:div w:id="1088624307">
          <w:marLeft w:val="0"/>
          <w:marRight w:val="0"/>
          <w:marTop w:val="0"/>
          <w:marBottom w:val="0"/>
          <w:divBdr>
            <w:top w:val="none" w:sz="0" w:space="0" w:color="auto"/>
            <w:left w:val="none" w:sz="0" w:space="0" w:color="auto"/>
            <w:bottom w:val="none" w:sz="0" w:space="0" w:color="auto"/>
            <w:right w:val="none" w:sz="0" w:space="0" w:color="auto"/>
          </w:divBdr>
        </w:div>
        <w:div w:id="1669748269">
          <w:marLeft w:val="0"/>
          <w:marRight w:val="0"/>
          <w:marTop w:val="120"/>
          <w:marBottom w:val="0"/>
          <w:divBdr>
            <w:top w:val="none" w:sz="0" w:space="0" w:color="auto"/>
            <w:left w:val="none" w:sz="0" w:space="0" w:color="auto"/>
            <w:bottom w:val="none" w:sz="0" w:space="0" w:color="auto"/>
            <w:right w:val="none" w:sz="0" w:space="0" w:color="auto"/>
          </w:divBdr>
        </w:div>
      </w:divsChild>
    </w:div>
    <w:div w:id="381634950">
      <w:bodyDiv w:val="1"/>
      <w:marLeft w:val="0"/>
      <w:marRight w:val="0"/>
      <w:marTop w:val="0"/>
      <w:marBottom w:val="0"/>
      <w:divBdr>
        <w:top w:val="none" w:sz="0" w:space="0" w:color="auto"/>
        <w:left w:val="none" w:sz="0" w:space="0" w:color="auto"/>
        <w:bottom w:val="none" w:sz="0" w:space="0" w:color="auto"/>
        <w:right w:val="none" w:sz="0" w:space="0" w:color="auto"/>
      </w:divBdr>
      <w:divsChild>
        <w:div w:id="790977783">
          <w:marLeft w:val="0"/>
          <w:marRight w:val="0"/>
          <w:marTop w:val="0"/>
          <w:marBottom w:val="0"/>
          <w:divBdr>
            <w:top w:val="none" w:sz="0" w:space="0" w:color="auto"/>
            <w:left w:val="none" w:sz="0" w:space="0" w:color="auto"/>
            <w:bottom w:val="none" w:sz="0" w:space="0" w:color="auto"/>
            <w:right w:val="none" w:sz="0" w:space="0" w:color="auto"/>
          </w:divBdr>
        </w:div>
        <w:div w:id="632712485">
          <w:marLeft w:val="0"/>
          <w:marRight w:val="0"/>
          <w:marTop w:val="0"/>
          <w:marBottom w:val="0"/>
          <w:divBdr>
            <w:top w:val="none" w:sz="0" w:space="0" w:color="auto"/>
            <w:left w:val="none" w:sz="0" w:space="0" w:color="auto"/>
            <w:bottom w:val="none" w:sz="0" w:space="0" w:color="auto"/>
            <w:right w:val="none" w:sz="0" w:space="0" w:color="auto"/>
          </w:divBdr>
        </w:div>
        <w:div w:id="1518155140">
          <w:marLeft w:val="0"/>
          <w:marRight w:val="0"/>
          <w:marTop w:val="0"/>
          <w:marBottom w:val="0"/>
          <w:divBdr>
            <w:top w:val="none" w:sz="0" w:space="0" w:color="auto"/>
            <w:left w:val="none" w:sz="0" w:space="0" w:color="auto"/>
            <w:bottom w:val="none" w:sz="0" w:space="0" w:color="auto"/>
            <w:right w:val="none" w:sz="0" w:space="0" w:color="auto"/>
          </w:divBdr>
        </w:div>
        <w:div w:id="834229668">
          <w:marLeft w:val="0"/>
          <w:marRight w:val="0"/>
          <w:marTop w:val="0"/>
          <w:marBottom w:val="0"/>
          <w:divBdr>
            <w:top w:val="none" w:sz="0" w:space="0" w:color="auto"/>
            <w:left w:val="none" w:sz="0" w:space="0" w:color="auto"/>
            <w:bottom w:val="none" w:sz="0" w:space="0" w:color="auto"/>
            <w:right w:val="none" w:sz="0" w:space="0" w:color="auto"/>
          </w:divBdr>
        </w:div>
      </w:divsChild>
    </w:div>
    <w:div w:id="888341586">
      <w:bodyDiv w:val="1"/>
      <w:marLeft w:val="0"/>
      <w:marRight w:val="0"/>
      <w:marTop w:val="0"/>
      <w:marBottom w:val="0"/>
      <w:divBdr>
        <w:top w:val="none" w:sz="0" w:space="0" w:color="auto"/>
        <w:left w:val="none" w:sz="0" w:space="0" w:color="auto"/>
        <w:bottom w:val="none" w:sz="0" w:space="0" w:color="auto"/>
        <w:right w:val="none" w:sz="0" w:space="0" w:color="auto"/>
      </w:divBdr>
    </w:div>
    <w:div w:id="969552831">
      <w:bodyDiv w:val="1"/>
      <w:marLeft w:val="0"/>
      <w:marRight w:val="0"/>
      <w:marTop w:val="0"/>
      <w:marBottom w:val="0"/>
      <w:divBdr>
        <w:top w:val="none" w:sz="0" w:space="0" w:color="auto"/>
        <w:left w:val="none" w:sz="0" w:space="0" w:color="auto"/>
        <w:bottom w:val="none" w:sz="0" w:space="0" w:color="auto"/>
        <w:right w:val="none" w:sz="0" w:space="0" w:color="auto"/>
      </w:divBdr>
    </w:div>
    <w:div w:id="986738756">
      <w:bodyDiv w:val="1"/>
      <w:marLeft w:val="0"/>
      <w:marRight w:val="0"/>
      <w:marTop w:val="0"/>
      <w:marBottom w:val="0"/>
      <w:divBdr>
        <w:top w:val="none" w:sz="0" w:space="0" w:color="auto"/>
        <w:left w:val="none" w:sz="0" w:space="0" w:color="auto"/>
        <w:bottom w:val="none" w:sz="0" w:space="0" w:color="auto"/>
        <w:right w:val="none" w:sz="0" w:space="0" w:color="auto"/>
      </w:divBdr>
      <w:divsChild>
        <w:div w:id="1456176635">
          <w:marLeft w:val="0"/>
          <w:marRight w:val="0"/>
          <w:marTop w:val="0"/>
          <w:marBottom w:val="0"/>
          <w:divBdr>
            <w:top w:val="none" w:sz="0" w:space="0" w:color="auto"/>
            <w:left w:val="none" w:sz="0" w:space="0" w:color="auto"/>
            <w:bottom w:val="none" w:sz="0" w:space="0" w:color="auto"/>
            <w:right w:val="none" w:sz="0" w:space="0" w:color="auto"/>
          </w:divBdr>
        </w:div>
      </w:divsChild>
    </w:div>
    <w:div w:id="1002859791">
      <w:bodyDiv w:val="1"/>
      <w:marLeft w:val="0"/>
      <w:marRight w:val="0"/>
      <w:marTop w:val="0"/>
      <w:marBottom w:val="0"/>
      <w:divBdr>
        <w:top w:val="none" w:sz="0" w:space="0" w:color="auto"/>
        <w:left w:val="none" w:sz="0" w:space="0" w:color="auto"/>
        <w:bottom w:val="none" w:sz="0" w:space="0" w:color="auto"/>
        <w:right w:val="none" w:sz="0" w:space="0" w:color="auto"/>
      </w:divBdr>
      <w:divsChild>
        <w:div w:id="139229691">
          <w:marLeft w:val="0"/>
          <w:marRight w:val="0"/>
          <w:marTop w:val="0"/>
          <w:marBottom w:val="0"/>
          <w:divBdr>
            <w:top w:val="none" w:sz="0" w:space="0" w:color="auto"/>
            <w:left w:val="none" w:sz="0" w:space="0" w:color="auto"/>
            <w:bottom w:val="none" w:sz="0" w:space="0" w:color="auto"/>
            <w:right w:val="none" w:sz="0" w:space="0" w:color="auto"/>
          </w:divBdr>
        </w:div>
      </w:divsChild>
    </w:div>
    <w:div w:id="1003120719">
      <w:bodyDiv w:val="1"/>
      <w:marLeft w:val="0"/>
      <w:marRight w:val="0"/>
      <w:marTop w:val="0"/>
      <w:marBottom w:val="0"/>
      <w:divBdr>
        <w:top w:val="none" w:sz="0" w:space="0" w:color="auto"/>
        <w:left w:val="none" w:sz="0" w:space="0" w:color="auto"/>
        <w:bottom w:val="none" w:sz="0" w:space="0" w:color="auto"/>
        <w:right w:val="none" w:sz="0" w:space="0" w:color="auto"/>
      </w:divBdr>
    </w:div>
    <w:div w:id="1007294266">
      <w:bodyDiv w:val="1"/>
      <w:marLeft w:val="0"/>
      <w:marRight w:val="0"/>
      <w:marTop w:val="0"/>
      <w:marBottom w:val="0"/>
      <w:divBdr>
        <w:top w:val="none" w:sz="0" w:space="0" w:color="auto"/>
        <w:left w:val="none" w:sz="0" w:space="0" w:color="auto"/>
        <w:bottom w:val="none" w:sz="0" w:space="0" w:color="auto"/>
        <w:right w:val="none" w:sz="0" w:space="0" w:color="auto"/>
      </w:divBdr>
      <w:divsChild>
        <w:div w:id="124589459">
          <w:marLeft w:val="0"/>
          <w:marRight w:val="0"/>
          <w:marTop w:val="0"/>
          <w:marBottom w:val="0"/>
          <w:divBdr>
            <w:top w:val="none" w:sz="0" w:space="0" w:color="auto"/>
            <w:left w:val="none" w:sz="0" w:space="0" w:color="auto"/>
            <w:bottom w:val="none" w:sz="0" w:space="0" w:color="auto"/>
            <w:right w:val="none" w:sz="0" w:space="0" w:color="auto"/>
          </w:divBdr>
        </w:div>
      </w:divsChild>
    </w:div>
    <w:div w:id="1058087572">
      <w:bodyDiv w:val="1"/>
      <w:marLeft w:val="0"/>
      <w:marRight w:val="0"/>
      <w:marTop w:val="0"/>
      <w:marBottom w:val="0"/>
      <w:divBdr>
        <w:top w:val="none" w:sz="0" w:space="0" w:color="auto"/>
        <w:left w:val="none" w:sz="0" w:space="0" w:color="auto"/>
        <w:bottom w:val="none" w:sz="0" w:space="0" w:color="auto"/>
        <w:right w:val="none" w:sz="0" w:space="0" w:color="auto"/>
      </w:divBdr>
      <w:divsChild>
        <w:div w:id="311642656">
          <w:marLeft w:val="0"/>
          <w:marRight w:val="0"/>
          <w:marTop w:val="0"/>
          <w:marBottom w:val="0"/>
          <w:divBdr>
            <w:top w:val="none" w:sz="0" w:space="0" w:color="auto"/>
            <w:left w:val="none" w:sz="0" w:space="0" w:color="auto"/>
            <w:bottom w:val="none" w:sz="0" w:space="0" w:color="auto"/>
            <w:right w:val="none" w:sz="0" w:space="0" w:color="auto"/>
          </w:divBdr>
        </w:div>
      </w:divsChild>
    </w:div>
    <w:div w:id="1192571597">
      <w:bodyDiv w:val="1"/>
      <w:marLeft w:val="0"/>
      <w:marRight w:val="0"/>
      <w:marTop w:val="0"/>
      <w:marBottom w:val="0"/>
      <w:divBdr>
        <w:top w:val="none" w:sz="0" w:space="0" w:color="auto"/>
        <w:left w:val="none" w:sz="0" w:space="0" w:color="auto"/>
        <w:bottom w:val="none" w:sz="0" w:space="0" w:color="auto"/>
        <w:right w:val="none" w:sz="0" w:space="0" w:color="auto"/>
      </w:divBdr>
    </w:div>
    <w:div w:id="1221401993">
      <w:bodyDiv w:val="1"/>
      <w:marLeft w:val="0"/>
      <w:marRight w:val="0"/>
      <w:marTop w:val="0"/>
      <w:marBottom w:val="0"/>
      <w:divBdr>
        <w:top w:val="none" w:sz="0" w:space="0" w:color="auto"/>
        <w:left w:val="none" w:sz="0" w:space="0" w:color="auto"/>
        <w:bottom w:val="none" w:sz="0" w:space="0" w:color="auto"/>
        <w:right w:val="none" w:sz="0" w:space="0" w:color="auto"/>
      </w:divBdr>
      <w:divsChild>
        <w:div w:id="1235625643">
          <w:marLeft w:val="0"/>
          <w:marRight w:val="0"/>
          <w:marTop w:val="0"/>
          <w:marBottom w:val="0"/>
          <w:divBdr>
            <w:top w:val="none" w:sz="0" w:space="0" w:color="auto"/>
            <w:left w:val="none" w:sz="0" w:space="0" w:color="auto"/>
            <w:bottom w:val="none" w:sz="0" w:space="0" w:color="auto"/>
            <w:right w:val="none" w:sz="0" w:space="0" w:color="auto"/>
          </w:divBdr>
        </w:div>
        <w:div w:id="2007828838">
          <w:marLeft w:val="0"/>
          <w:marRight w:val="0"/>
          <w:marTop w:val="120"/>
          <w:marBottom w:val="0"/>
          <w:divBdr>
            <w:top w:val="none" w:sz="0" w:space="0" w:color="auto"/>
            <w:left w:val="none" w:sz="0" w:space="0" w:color="auto"/>
            <w:bottom w:val="none" w:sz="0" w:space="0" w:color="auto"/>
            <w:right w:val="none" w:sz="0" w:space="0" w:color="auto"/>
          </w:divBdr>
        </w:div>
        <w:div w:id="560291597">
          <w:marLeft w:val="0"/>
          <w:marRight w:val="0"/>
          <w:marTop w:val="0"/>
          <w:marBottom w:val="0"/>
          <w:divBdr>
            <w:top w:val="none" w:sz="0" w:space="0" w:color="auto"/>
            <w:left w:val="none" w:sz="0" w:space="0" w:color="auto"/>
            <w:bottom w:val="none" w:sz="0" w:space="0" w:color="auto"/>
            <w:right w:val="none" w:sz="0" w:space="0" w:color="auto"/>
          </w:divBdr>
        </w:div>
        <w:div w:id="334380234">
          <w:marLeft w:val="0"/>
          <w:marRight w:val="0"/>
          <w:marTop w:val="0"/>
          <w:marBottom w:val="0"/>
          <w:divBdr>
            <w:top w:val="none" w:sz="0" w:space="0" w:color="auto"/>
            <w:left w:val="none" w:sz="0" w:space="0" w:color="auto"/>
            <w:bottom w:val="none" w:sz="0" w:space="0" w:color="auto"/>
            <w:right w:val="none" w:sz="0" w:space="0" w:color="auto"/>
          </w:divBdr>
        </w:div>
        <w:div w:id="666516664">
          <w:marLeft w:val="0"/>
          <w:marRight w:val="0"/>
          <w:marTop w:val="120"/>
          <w:marBottom w:val="0"/>
          <w:divBdr>
            <w:top w:val="none" w:sz="0" w:space="0" w:color="auto"/>
            <w:left w:val="none" w:sz="0" w:space="0" w:color="auto"/>
            <w:bottom w:val="none" w:sz="0" w:space="0" w:color="auto"/>
            <w:right w:val="none" w:sz="0" w:space="0" w:color="auto"/>
          </w:divBdr>
        </w:div>
        <w:div w:id="1535343211">
          <w:marLeft w:val="0"/>
          <w:marRight w:val="0"/>
          <w:marTop w:val="0"/>
          <w:marBottom w:val="0"/>
          <w:divBdr>
            <w:top w:val="none" w:sz="0" w:space="0" w:color="auto"/>
            <w:left w:val="none" w:sz="0" w:space="0" w:color="auto"/>
            <w:bottom w:val="none" w:sz="0" w:space="0" w:color="auto"/>
            <w:right w:val="none" w:sz="0" w:space="0" w:color="auto"/>
          </w:divBdr>
        </w:div>
        <w:div w:id="2115905014">
          <w:marLeft w:val="0"/>
          <w:marRight w:val="0"/>
          <w:marTop w:val="0"/>
          <w:marBottom w:val="0"/>
          <w:divBdr>
            <w:top w:val="none" w:sz="0" w:space="0" w:color="auto"/>
            <w:left w:val="none" w:sz="0" w:space="0" w:color="auto"/>
            <w:bottom w:val="none" w:sz="0" w:space="0" w:color="auto"/>
            <w:right w:val="none" w:sz="0" w:space="0" w:color="auto"/>
          </w:divBdr>
        </w:div>
        <w:div w:id="1656059741">
          <w:marLeft w:val="0"/>
          <w:marRight w:val="0"/>
          <w:marTop w:val="0"/>
          <w:marBottom w:val="0"/>
          <w:divBdr>
            <w:top w:val="none" w:sz="0" w:space="0" w:color="auto"/>
            <w:left w:val="none" w:sz="0" w:space="0" w:color="auto"/>
            <w:bottom w:val="none" w:sz="0" w:space="0" w:color="auto"/>
            <w:right w:val="none" w:sz="0" w:space="0" w:color="auto"/>
          </w:divBdr>
        </w:div>
        <w:div w:id="1698002115">
          <w:marLeft w:val="0"/>
          <w:marRight w:val="0"/>
          <w:marTop w:val="0"/>
          <w:marBottom w:val="0"/>
          <w:divBdr>
            <w:top w:val="none" w:sz="0" w:space="0" w:color="auto"/>
            <w:left w:val="none" w:sz="0" w:space="0" w:color="auto"/>
            <w:bottom w:val="none" w:sz="0" w:space="0" w:color="auto"/>
            <w:right w:val="none" w:sz="0" w:space="0" w:color="auto"/>
          </w:divBdr>
        </w:div>
        <w:div w:id="442922725">
          <w:marLeft w:val="0"/>
          <w:marRight w:val="0"/>
          <w:marTop w:val="0"/>
          <w:marBottom w:val="0"/>
          <w:divBdr>
            <w:top w:val="none" w:sz="0" w:space="0" w:color="auto"/>
            <w:left w:val="none" w:sz="0" w:space="0" w:color="auto"/>
            <w:bottom w:val="none" w:sz="0" w:space="0" w:color="auto"/>
            <w:right w:val="none" w:sz="0" w:space="0" w:color="auto"/>
          </w:divBdr>
        </w:div>
        <w:div w:id="1290625286">
          <w:marLeft w:val="0"/>
          <w:marRight w:val="0"/>
          <w:marTop w:val="0"/>
          <w:marBottom w:val="0"/>
          <w:divBdr>
            <w:top w:val="none" w:sz="0" w:space="0" w:color="auto"/>
            <w:left w:val="none" w:sz="0" w:space="0" w:color="auto"/>
            <w:bottom w:val="none" w:sz="0" w:space="0" w:color="auto"/>
            <w:right w:val="none" w:sz="0" w:space="0" w:color="auto"/>
          </w:divBdr>
        </w:div>
      </w:divsChild>
    </w:div>
    <w:div w:id="1255435638">
      <w:bodyDiv w:val="1"/>
      <w:marLeft w:val="0"/>
      <w:marRight w:val="0"/>
      <w:marTop w:val="0"/>
      <w:marBottom w:val="0"/>
      <w:divBdr>
        <w:top w:val="none" w:sz="0" w:space="0" w:color="auto"/>
        <w:left w:val="none" w:sz="0" w:space="0" w:color="auto"/>
        <w:bottom w:val="none" w:sz="0" w:space="0" w:color="auto"/>
        <w:right w:val="none" w:sz="0" w:space="0" w:color="auto"/>
      </w:divBdr>
      <w:divsChild>
        <w:div w:id="1720663370">
          <w:marLeft w:val="0"/>
          <w:marRight w:val="0"/>
          <w:marTop w:val="0"/>
          <w:marBottom w:val="0"/>
          <w:divBdr>
            <w:top w:val="none" w:sz="0" w:space="0" w:color="auto"/>
            <w:left w:val="none" w:sz="0" w:space="0" w:color="auto"/>
            <w:bottom w:val="none" w:sz="0" w:space="0" w:color="auto"/>
            <w:right w:val="none" w:sz="0" w:space="0" w:color="auto"/>
          </w:divBdr>
        </w:div>
      </w:divsChild>
    </w:div>
    <w:div w:id="1468470436">
      <w:bodyDiv w:val="1"/>
      <w:marLeft w:val="0"/>
      <w:marRight w:val="0"/>
      <w:marTop w:val="0"/>
      <w:marBottom w:val="0"/>
      <w:divBdr>
        <w:top w:val="none" w:sz="0" w:space="0" w:color="auto"/>
        <w:left w:val="none" w:sz="0" w:space="0" w:color="auto"/>
        <w:bottom w:val="none" w:sz="0" w:space="0" w:color="auto"/>
        <w:right w:val="none" w:sz="0" w:space="0" w:color="auto"/>
      </w:divBdr>
      <w:divsChild>
        <w:div w:id="247882848">
          <w:marLeft w:val="0"/>
          <w:marRight w:val="0"/>
          <w:marTop w:val="0"/>
          <w:marBottom w:val="0"/>
          <w:divBdr>
            <w:top w:val="none" w:sz="0" w:space="0" w:color="auto"/>
            <w:left w:val="none" w:sz="0" w:space="0" w:color="auto"/>
            <w:bottom w:val="none" w:sz="0" w:space="0" w:color="auto"/>
            <w:right w:val="none" w:sz="0" w:space="0" w:color="auto"/>
          </w:divBdr>
        </w:div>
      </w:divsChild>
    </w:div>
    <w:div w:id="1517230630">
      <w:bodyDiv w:val="1"/>
      <w:marLeft w:val="0"/>
      <w:marRight w:val="0"/>
      <w:marTop w:val="0"/>
      <w:marBottom w:val="0"/>
      <w:divBdr>
        <w:top w:val="none" w:sz="0" w:space="0" w:color="auto"/>
        <w:left w:val="none" w:sz="0" w:space="0" w:color="auto"/>
        <w:bottom w:val="none" w:sz="0" w:space="0" w:color="auto"/>
        <w:right w:val="none" w:sz="0" w:space="0" w:color="auto"/>
      </w:divBdr>
    </w:div>
    <w:div w:id="1583830758">
      <w:bodyDiv w:val="1"/>
      <w:marLeft w:val="0"/>
      <w:marRight w:val="0"/>
      <w:marTop w:val="0"/>
      <w:marBottom w:val="0"/>
      <w:divBdr>
        <w:top w:val="none" w:sz="0" w:space="0" w:color="auto"/>
        <w:left w:val="none" w:sz="0" w:space="0" w:color="auto"/>
        <w:bottom w:val="none" w:sz="0" w:space="0" w:color="auto"/>
        <w:right w:val="none" w:sz="0" w:space="0" w:color="auto"/>
      </w:divBdr>
    </w:div>
    <w:div w:id="1711878199">
      <w:bodyDiv w:val="1"/>
      <w:marLeft w:val="0"/>
      <w:marRight w:val="0"/>
      <w:marTop w:val="0"/>
      <w:marBottom w:val="0"/>
      <w:divBdr>
        <w:top w:val="none" w:sz="0" w:space="0" w:color="auto"/>
        <w:left w:val="none" w:sz="0" w:space="0" w:color="auto"/>
        <w:bottom w:val="none" w:sz="0" w:space="0" w:color="auto"/>
        <w:right w:val="none" w:sz="0" w:space="0" w:color="auto"/>
      </w:divBdr>
      <w:divsChild>
        <w:div w:id="1453790022">
          <w:marLeft w:val="0"/>
          <w:marRight w:val="0"/>
          <w:marTop w:val="0"/>
          <w:marBottom w:val="0"/>
          <w:divBdr>
            <w:top w:val="none" w:sz="0" w:space="0" w:color="auto"/>
            <w:left w:val="none" w:sz="0" w:space="0" w:color="auto"/>
            <w:bottom w:val="none" w:sz="0" w:space="0" w:color="auto"/>
            <w:right w:val="none" w:sz="0" w:space="0" w:color="auto"/>
          </w:divBdr>
        </w:div>
      </w:divsChild>
    </w:div>
    <w:div w:id="1928732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ark.adobe.com/page/4RDPGjX4rDRqd/images/3a2614bf-d1f2-4280-b20e-696661d8e674.png?asset_id=6beb7dfc-5bed-48b6-aac1-f02f6cb04dab&amp;img_etag=56b83e15881370eab7d57f658317f718&amp;size=1024"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hyperlink" Target="https://spark.adobe.com/page/4RDPGjX4rDRqd/images/c0ba4d9b-23de-402c-bf2d-f0f8a19a39f3.png?asset_id=24ee1614-5fb4-4357-9099-18be1a311902&amp;img_etag=9c815d92702ad59c60c2bb7988729c15&amp;size=1024" TargetMode="External"/><Relationship Id="rId3" Type="http://schemas.openxmlformats.org/officeDocument/2006/relationships/settings" Target="settings.xml"/><Relationship Id="rId21" Type="http://schemas.openxmlformats.org/officeDocument/2006/relationships/hyperlink" Target="https://spark.adobe.com/page/4RDPGjX4rDRqd/images/96751fd5-0a47-4d50-be2f-6f58faf9d7ae.png?asset_id=26461422-ea40-4c12-a602-fcfb9052de17&amp;img_etag=35b40c5a93dbbea6af8608f44fa453ba&amp;size=287"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hyperlink" Target="https://spark.adobe.com/page/4RDPGjX4rDRqd/images/521061b3-6087-489e-b019-c66862996801.png?asset_id=46ea2c17-3373-4fbc-9acc-8c1634d165df&amp;img_etag=4b7390100b2c8dcf4d913b9a162ee68a&amp;size=1024" TargetMode="External"/><Relationship Id="rId50" Type="http://schemas.openxmlformats.org/officeDocument/2006/relationships/theme" Target="theme/theme1.xml"/><Relationship Id="rId7" Type="http://schemas.openxmlformats.org/officeDocument/2006/relationships/hyperlink" Target="https://spark.adobe.com/page/4RDPGjX4rDRqd/images/44002deb-4510-4f10-9cbf-a9a8e10ce4a4.jpg?asset_id=b34de85b-12ee-4bfa-943c-b6deb38eac6d&amp;img_etag=47d8e01f7aeb9965b7cdcf44d813f103&amp;size=768" TargetMode="External"/><Relationship Id="rId12" Type="http://schemas.openxmlformats.org/officeDocument/2006/relationships/image" Target="media/image4.png"/><Relationship Id="rId17" Type="http://schemas.openxmlformats.org/officeDocument/2006/relationships/hyperlink" Target="https://spark.adobe.com/page/4RDPGjX4rDRqd/images/1f55b1dd-f196-487f-86cd-31605bb12070.png?asset_id=cb075f80-758e-472b-9585-f61ce06dafe5&amp;img_etag=6f2304f5ce91c5e197cb39310eab7818&amp;size=1024" TargetMode="External"/><Relationship Id="rId25" Type="http://schemas.openxmlformats.org/officeDocument/2006/relationships/hyperlink" Target="https://spark.adobe.com/page/4RDPGjX4rDRqd/images/36fd16a7-1485-4b55-a541-05b42ecda468.png?asset_id=1287b891-eb3b-4664-937b-41493f9ad05c&amp;img_etag=5bb4de2045fedc68afc17c10ab9bbc86&amp;size=686" TargetMode="External"/><Relationship Id="rId33" Type="http://schemas.openxmlformats.org/officeDocument/2006/relationships/hyperlink" Target="https://spark.adobe.com/page/4RDPGjX4rDRqd/images/f98b308b-91cb-423b-a73e-bc81d0cd3be3.png?asset_id=7a83be9c-7835-4030-a1f5-c62e5130c8b2&amp;img_etag=93844959dc64a641d298c22f48f964fc&amp;size=599" TargetMode="External"/><Relationship Id="rId38" Type="http://schemas.openxmlformats.org/officeDocument/2006/relationships/image" Target="media/image17.png"/><Relationship Id="rId46"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yperlink" Target="https://spark.adobe.com/page/4RDPGjX4rDRqd/images/b7c5fdef-cee4-44f6-a59a-fdc5fd159ef6.png?asset_id=df8af858-a395-4dc7-a055-4d38fe7c6d0a&amp;img_etag=ec3da24744ffe3895746f9cbc40abf4e&amp;size=1024" TargetMode="External"/><Relationship Id="rId41" Type="http://schemas.openxmlformats.org/officeDocument/2006/relationships/hyperlink" Target="https://spark.adobe.com/page/4RDPGjX4rDRqd/images/6a0a6a11-dcd0-498e-936c-5b6ce1aea4b7.png?asset_id=c0f1ddbd-0636-43bc-82c5-60efef5a97bc&amp;img_etag=70305a57c71bd04effb13625ba324ca1&amp;size=1024"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spark.adobe.com/page/4RDPGjX4rDRqd/images/7e5bfb3b-9c52-4492-bc8b-1e408f7f9b6f.png?asset_id=4167d414-6d10-4d45-994c-74d37b094885&amp;img_etag=09a80fb03ba68a423ad72f1759db2576&amp;size=1024"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hyperlink" Target="https://spark.adobe.com/page/4RDPGjX4rDRqd/images/14344031-1a4b-4ddc-8ec0-12e71bca5baf.png?asset_id=d2dd74e4-f686-40a0-b9fa-76b1a2e5cf8e&amp;img_etag=76123edd006342548e7d96475bb44464&amp;size=1024" TargetMode="External"/><Relationship Id="rId40" Type="http://schemas.openxmlformats.org/officeDocument/2006/relationships/image" Target="media/image18.png"/><Relationship Id="rId45" Type="http://schemas.openxmlformats.org/officeDocument/2006/relationships/hyperlink" Target="https://spark.adobe.com/page/4RDPGjX4rDRqd/images/1029d82a-56c2-404e-a305-70ac2a62c73b.png?asset_id=19ab1a00-3762-4481-88a1-8d559c671f2d&amp;img_etag=0f4c279c99f5b183e7ac760cd7801952&amp;size=1024" TargetMode="External"/><Relationship Id="rId5" Type="http://schemas.openxmlformats.org/officeDocument/2006/relationships/hyperlink" Target="https://spark.adobe.com/page/4RDPGjX4rDRqd/images/394e0afa-c248-4ffb-bd22-b4918d8dc6e3.png?asset_id=80a038a9-b522-40e5-8f83-5a3cad3083f6&amp;img_etag=e07de3252216384f70cf9c2f4ca3101a&amp;size=1024" TargetMode="External"/><Relationship Id="rId15" Type="http://schemas.openxmlformats.org/officeDocument/2006/relationships/hyperlink" Target="https://spark.adobe.com/page/4RDPGjX4rDRqd/images/25fe230d-6196-4ef7-8f32-791e2cf58187.png?asset_id=24e8cbde-be5a-4ed9-aafd-67a50fd4f924&amp;img_etag=2060856b9bd22b24444c4edd34e80713&amp;size=1024" TargetMode="External"/><Relationship Id="rId23" Type="http://schemas.openxmlformats.org/officeDocument/2006/relationships/hyperlink" Target="https://spark.adobe.com/page/4RDPGjX4rDRqd/images/34a76361-df57-4b3b-bfd7-603a3e02b4bf.png?asset_id=45f09085-dcc9-472e-bf35-73afb8af76f1&amp;img_etag=410f5b245bbad3566a9fd901c638c712&amp;size=250"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spark.adobe.com/page/4RDPGjX4rDRqd/images/c3603263-b5d3-45f2-b9e5-d0b6b5b98b6f.png?asset_id=bd353df9-8f02-403a-8c45-9e42fbaa989a&amp;img_etag=9a26b430921364cbaeef6c10a04e8a2c&amp;size=500" TargetMode="External"/><Relationship Id="rId31" Type="http://schemas.openxmlformats.org/officeDocument/2006/relationships/hyperlink" Target="https://spark.adobe.com/page/4RDPGjX4rDRqd/images/1d5b03af-6a5d-4114-b0ff-3b94683ad6ce.png?asset_id=282904b4-016c-4967-baad-8638f2a726d4&amp;img_etag=d4651e2632459421143511b91d80aa30&amp;size=273" TargetMode="External"/><Relationship Id="rId44"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hyperlink" Target="https://spark.adobe.com/page/4RDPGjX4rDRqd/images/09ef4d2f-970e-4da6-b344-67c4710dd69c.png?asset_id=2548c267-d36e-4d46-a50e-a3801b356934&amp;img_etag=fc0e50cdd4c0d42e3035540744e4f48b&amp;size=1024"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hyperlink" Target="https://spark.adobe.com/page/4RDPGjX4rDRqd/images/e61e1ca2-fb54-4b40-9a08-c3ccef3536c5.png?asset_id=252e7f43-d971-45a0-ae13-66b14f64a058&amp;img_etag=86b26c2e005c11cfd919eed31268a58a&amp;size=560" TargetMode="External"/><Relationship Id="rId30" Type="http://schemas.openxmlformats.org/officeDocument/2006/relationships/image" Target="media/image13.png"/><Relationship Id="rId35" Type="http://schemas.openxmlformats.org/officeDocument/2006/relationships/hyperlink" Target="https://spark.adobe.com/page/4RDPGjX4rDRqd/images/c8691270-f4ea-47fd-8a4c-5a0fafadf133.png?asset_id=c6d51d87-297f-4c56-ba9b-48c748d9d28a&amp;img_etag=3098bd1f246e08a1f613454caed2589d&amp;size=1024" TargetMode="External"/><Relationship Id="rId43" Type="http://schemas.openxmlformats.org/officeDocument/2006/relationships/hyperlink" Target="https://spark.adobe.com/page/4RDPGjX4rDRqd/images/0142da00-71e9-41f3-89a6-50b7d21ea1c6.png?asset_id=3fe80b91-bcda-4c81-9062-7eceacba164c&amp;img_etag=4507a4cb5fab99687704b6b5c2be2e9e&amp;size=1024" TargetMode="External"/><Relationship Id="rId48" Type="http://schemas.openxmlformats.org/officeDocument/2006/relationships/image" Target="media/image22.png"/><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30</Pages>
  <Words>5328</Words>
  <Characters>30372</Characters>
  <Application>Microsoft Office Word</Application>
  <DocSecurity>0</DocSecurity>
  <Lines>253</Lines>
  <Paragraphs>71</Paragraphs>
  <ScaleCrop>false</ScaleCrop>
  <Company/>
  <LinksUpToDate>false</LinksUpToDate>
  <CharactersWithSpaces>35629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Ravinder</dc:creator>
  <cp:lastModifiedBy>ECE</cp:lastModifiedBy>
  <cp:revision>2</cp:revision>
  <dcterms:created xsi:type="dcterms:W3CDTF">2018-10-01T07:28:00Z</dcterms:created>
  <dcterms:modified xsi:type="dcterms:W3CDTF">2018-10-01T07:28:00Z</dcterms:modified>
</cp:coreProperties>
</file>